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75B8" w14:textId="55308387" w:rsidR="00A32F3D" w:rsidRPr="003D33DE" w:rsidRDefault="00327B12" w:rsidP="003D33DE">
      <w:pPr>
        <w:spacing w:after="0" w:line="240" w:lineRule="auto"/>
        <w:jc w:val="center"/>
        <w:rPr>
          <w:rFonts w:ascii="Arial" w:hAnsi="Arial" w:cs="Arial"/>
          <w:b/>
          <w:caps/>
          <w:sz w:val="4"/>
          <w:szCs w:val="4"/>
        </w:rPr>
      </w:pPr>
      <w:bookmarkStart w:id="0" w:name="_Hlk99623346"/>
      <w:bookmarkStart w:id="1" w:name="FormID"/>
      <w:r w:rsidRPr="00EC1C5A">
        <w:rPr>
          <w:rFonts w:ascii="Arial" w:hAnsi="Arial" w:cs="Arial"/>
          <w:b/>
          <w:caps/>
          <w:noProof/>
          <w:sz w:val="4"/>
          <w:szCs w:val="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4EC274" wp14:editId="11BEB72F">
                <wp:simplePos x="0" y="0"/>
                <wp:positionH relativeFrom="margin">
                  <wp:posOffset>-38100</wp:posOffset>
                </wp:positionH>
                <wp:positionV relativeFrom="paragraph">
                  <wp:posOffset>57150</wp:posOffset>
                </wp:positionV>
                <wp:extent cx="6724650" cy="762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F7B60" w14:textId="54520CB5" w:rsidR="00327B12" w:rsidRPr="003D33DE" w:rsidRDefault="00BB5230" w:rsidP="00BB52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3D33DE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BNSSG </w:t>
                            </w:r>
                            <w:r w:rsidR="00327B12" w:rsidRPr="003D33DE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Suspected Gynaecology Cancer Referral Form</w:t>
                            </w:r>
                          </w:p>
                          <w:p w14:paraId="50C5C89B" w14:textId="45398E4D" w:rsidR="00327B12" w:rsidRDefault="00327B12" w:rsidP="002359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D33DE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>Referral should be sent via e-RS with this form attached within 24 hours</w:t>
                            </w:r>
                            <w:r w:rsidRPr="003D33DE">
                              <w:rPr>
                                <w:rFonts w:ascii="Arial" w:hAnsi="Arial" w:cs="Arial"/>
                                <w:b/>
                                <w:cap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A149ABC" w14:textId="77777777" w:rsidR="003D33DE" w:rsidRPr="00A64726" w:rsidRDefault="003D33DE" w:rsidP="003D33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64726">
                              <w:rPr>
                                <w:rFonts w:ascii="Arial" w:hAnsi="Arial" w:cs="Arial"/>
                              </w:rPr>
                              <w:t>Please ensure all fields are completed, this will help ensure the patient is seen in the most appropriate clinic and in a timely way.  Requesting additional information can delay appointments.</w:t>
                            </w:r>
                          </w:p>
                          <w:p w14:paraId="4E33F396" w14:textId="77777777" w:rsidR="003D33DE" w:rsidRPr="003D33DE" w:rsidRDefault="003D33DE" w:rsidP="002359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EC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4.5pt;width:529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" stroked="f">
                <v:textbox>
                  <w:txbxContent>
                    <w:p w14:paraId="31AF7B60" w14:textId="54520CB5" w:rsidR="00327B12" w:rsidRPr="003D33DE" w:rsidRDefault="00BB5230" w:rsidP="00BB52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3D33DE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BNSSG </w:t>
                      </w:r>
                      <w:r w:rsidR="00327B12" w:rsidRPr="003D33DE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Suspected Gynaecology Cancer Referral Form</w:t>
                      </w:r>
                    </w:p>
                    <w:p w14:paraId="50C5C89B" w14:textId="45398E4D" w:rsidR="00327B12" w:rsidRDefault="00327B12" w:rsidP="002359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:sz w:val="21"/>
                          <w:szCs w:val="21"/>
                        </w:rPr>
                      </w:pPr>
                      <w:r w:rsidRPr="003D33DE">
                        <w:rPr>
                          <w:rFonts w:ascii="Arial" w:hAnsi="Arial" w:cs="Arial"/>
                          <w:b/>
                          <w:bCs/>
                          <w:color w:val="C00000"/>
                          <w:sz w:val="21"/>
                          <w:szCs w:val="21"/>
                        </w:rPr>
                        <w:t>Referral should be sent via e-RS with this form attached within 24 hours</w:t>
                      </w:r>
                      <w:r w:rsidRPr="003D33DE"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A149ABC" w14:textId="77777777" w:rsidR="003D33DE" w:rsidRPr="00A64726" w:rsidRDefault="003D33DE" w:rsidP="003D33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A64726">
                        <w:rPr>
                          <w:rFonts w:ascii="Arial" w:hAnsi="Arial" w:cs="Arial"/>
                        </w:rPr>
                        <w:t>Please ensure all fields are completed, this will help ensure the patient is seen in the most appropriate clinic and in a timely way.  Requesting additional information can delay appointments.</w:t>
                      </w:r>
                    </w:p>
                    <w:p w14:paraId="4E33F396" w14:textId="77777777" w:rsidR="003D33DE" w:rsidRPr="003D33DE" w:rsidRDefault="003D33DE" w:rsidP="002359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1C5A">
        <w:rPr>
          <w:rFonts w:ascii="Arial" w:hAnsi="Arial" w:cs="Arial"/>
          <w:b/>
          <w:caps/>
          <w:sz w:val="4"/>
          <w:szCs w:val="4"/>
        </w:rPr>
        <w:t xml:space="preserve">  </w:t>
      </w:r>
      <w:bookmarkEnd w:id="0"/>
      <w:r w:rsidR="00A32F3D" w:rsidRPr="00EC1C5A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</w:t>
      </w:r>
      <w:bookmarkEnd w:id="1"/>
    </w:p>
    <w:tbl>
      <w:tblPr>
        <w:tblStyle w:val="TableGrid"/>
        <w:tblW w:w="1045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30"/>
        <w:gridCol w:w="5212"/>
        <w:gridCol w:w="18"/>
      </w:tblGrid>
      <w:tr w:rsidR="003D33DE" w:rsidRPr="004F519A" w14:paraId="49C3C42E" w14:textId="77777777" w:rsidTr="00321C63">
        <w:trPr>
          <w:gridAfter w:val="1"/>
          <w:wAfter w:w="18" w:type="dxa"/>
          <w:trHeight w:val="298"/>
        </w:trPr>
        <w:tc>
          <w:tcPr>
            <w:tcW w:w="4798" w:type="dxa"/>
          </w:tcPr>
          <w:p w14:paraId="3DB1EA1A" w14:textId="77777777" w:rsidR="003D33DE" w:rsidRPr="004F519A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t xml:space="preserve">Referral date: </w:t>
            </w:r>
            <w:bookmarkStart w:id="2" w:name="d1O1mLIu9vTu5WyHuSqR"/>
            <w:r w:rsidRPr="00631CF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1O1mLIu9vTu5WyHuSqR"/>
                  <w:enabled w:val="0"/>
                  <w:calcOnExit w:val="0"/>
                  <w:textInput/>
                </w:ffData>
              </w:fldChar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t>Short date letter merged</w:t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2" w:type="dxa"/>
            <w:gridSpan w:val="2"/>
          </w:tcPr>
          <w:p w14:paraId="6D6EABDA" w14:textId="77777777" w:rsidR="003D33DE" w:rsidRPr="004F519A" w:rsidRDefault="003D33DE" w:rsidP="00321C63">
            <w:pPr>
              <w:spacing w:line="276" w:lineRule="auto"/>
              <w:ind w:right="176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t>Patient’s hospital of choice: [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</w:rPr>
              <w:t>]</w:t>
            </w:r>
          </w:p>
        </w:tc>
      </w:tr>
      <w:tr w:rsidR="003D33DE" w:rsidRPr="008E1CC7" w14:paraId="0C41700A" w14:textId="77777777" w:rsidTr="0032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0458" w:type="dxa"/>
            <w:gridSpan w:val="4"/>
            <w:shd w:val="clear" w:color="auto" w:fill="BDD6EE" w:themeFill="accent1" w:themeFillTint="66"/>
            <w:vAlign w:val="center"/>
          </w:tcPr>
          <w:p w14:paraId="7649E775" w14:textId="77777777" w:rsidR="003D33DE" w:rsidRPr="008E1CC7" w:rsidRDefault="003D33DE" w:rsidP="00321C6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3" w:name="_Hlk142060481"/>
            <w:r w:rsidRPr="008E1C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REFERRER DETAILS 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 ESSENTIAL</w:t>
            </w:r>
          </w:p>
        </w:tc>
      </w:tr>
      <w:tr w:rsidR="003D33DE" w:rsidRPr="008E1CC7" w14:paraId="4AFA5FFB" w14:textId="77777777" w:rsidTr="0032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4573DEEA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Usual GP name:</w:t>
            </w:r>
            <w:bookmarkStart w:id="4" w:name="Fsf6eaDrb2Ckm735kZJv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sf6eaDrb2Ckm735kZJv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30" w:type="dxa"/>
            <w:gridSpan w:val="2"/>
          </w:tcPr>
          <w:p w14:paraId="093B8217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Referring clinician: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sf6eaDrb2Ckm735kZJv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D33DE" w:rsidRPr="008E1CC7" w14:paraId="6717232B" w14:textId="77777777" w:rsidTr="0032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0240FFCC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code: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0" w:type="dxa"/>
            <w:gridSpan w:val="2"/>
          </w:tcPr>
          <w:p w14:paraId="12A1DFE6" w14:textId="77777777" w:rsidR="003D33DE" w:rsidRPr="00EA54D5" w:rsidRDefault="003D33DE" w:rsidP="00321C6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address: </w:t>
            </w:r>
            <w:bookmarkStart w:id="5" w:name="Oh2Xfrd4Xo3kC2O7Qh2J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h2Xfrd4Xo3kC2O7Qh2J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Full Address (stacked)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D33DE" w:rsidRPr="008E1CC7" w14:paraId="2666F0DE" w14:textId="77777777" w:rsidTr="0032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7DAD0454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Practice 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0" w:type="dxa"/>
            <w:gridSpan w:val="2"/>
          </w:tcPr>
          <w:p w14:paraId="718C174E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bookmarkStart w:id="6" w:name="ODS6NJ29yRkH678DOENk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DS6NJ29yRkH678DOENk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E-mail Address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3D33DE" w:rsidRPr="008E1CC7" w14:paraId="6A192700" w14:textId="77777777" w:rsidTr="0032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56332CEB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Main Tel: </w:t>
            </w:r>
            <w:bookmarkStart w:id="7" w:name="O5lictro6PRztR8VPe1d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5lictro6PRztR8VPe1d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Telephone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230" w:type="dxa"/>
            <w:gridSpan w:val="2"/>
          </w:tcPr>
          <w:p w14:paraId="044F1D06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bypass number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Tel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  <w:bookmarkEnd w:id="3"/>
    </w:tbl>
    <w:p w14:paraId="2F9A7D9B" w14:textId="77777777" w:rsidR="003D33DE" w:rsidRDefault="003D33DE" w:rsidP="00A32F3D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5234"/>
        <w:gridCol w:w="5235"/>
      </w:tblGrid>
      <w:tr w:rsidR="003D33DE" w:rsidRPr="008E1CC7" w14:paraId="2AD73B04" w14:textId="77777777" w:rsidTr="00321C63">
        <w:trPr>
          <w:trHeight w:val="448"/>
        </w:trPr>
        <w:tc>
          <w:tcPr>
            <w:tcW w:w="10469" w:type="dxa"/>
            <w:gridSpan w:val="2"/>
            <w:shd w:val="clear" w:color="auto" w:fill="BDD6EE" w:themeFill="accent1" w:themeFillTint="66"/>
            <w:vAlign w:val="center"/>
          </w:tcPr>
          <w:p w14:paraId="2F3BF949" w14:textId="77777777" w:rsidR="003D33DE" w:rsidRPr="008E1CC7" w:rsidRDefault="003D33DE" w:rsidP="00321C6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8" w:name="_Hlk142060511"/>
            <w:r w:rsidRPr="008E1CC7">
              <w:rPr>
                <w:rFonts w:ascii="Arial" w:hAnsi="Arial" w:cs="Arial"/>
                <w:b/>
                <w:bCs/>
                <w:sz w:val="24"/>
                <w:szCs w:val="24"/>
              </w:rPr>
              <w:t>PATIENT DETAILS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- ESSENTIAL</w:t>
            </w:r>
          </w:p>
        </w:tc>
      </w:tr>
      <w:tr w:rsidR="003D33DE" w:rsidRPr="008E1CC7" w14:paraId="1F6B2CA4" w14:textId="77777777" w:rsidTr="00321C63">
        <w:tc>
          <w:tcPr>
            <w:tcW w:w="5234" w:type="dxa"/>
          </w:tcPr>
          <w:p w14:paraId="1DFFC599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Surname: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SzHtB4v6KZR5lBGoVH"/>
                  <w:enabled w:val="0"/>
                  <w:calcOnExit w:val="0"/>
                  <w:textInput/>
                </w:ffData>
              </w:fldCha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5" w:type="dxa"/>
          </w:tcPr>
          <w:p w14:paraId="784C3A72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First 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UGV598uktHQN4td6UDh"/>
                  <w:enabled w:val="0"/>
                  <w:calcOnExit w:val="0"/>
                  <w:textInput/>
                </w:ffData>
              </w:fldCha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t>Given Name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D33DE" w:rsidRPr="008E1CC7" w14:paraId="72F84333" w14:textId="77777777" w:rsidTr="00321C63">
        <w:tc>
          <w:tcPr>
            <w:tcW w:w="5234" w:type="dxa"/>
          </w:tcPr>
          <w:p w14:paraId="6D9C418E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NHS number: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VjA2N99aQQv2k1L6x8M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5" w:type="dxa"/>
          </w:tcPr>
          <w:p w14:paraId="1E8BC459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Title: 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D33DE" w:rsidRPr="008E1CC7" w14:paraId="186976FD" w14:textId="77777777" w:rsidTr="00321C63">
        <w:tc>
          <w:tcPr>
            <w:tcW w:w="5234" w:type="dxa"/>
          </w:tcPr>
          <w:p w14:paraId="3936F68F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Gender on NHS record: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zHEfl99Bct7aCtQcIEG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Gender(full)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MERGEFIELD PATIENT_Sex </w:instrText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35" w:type="dxa"/>
          </w:tcPr>
          <w:p w14:paraId="0C9DAFAF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Gender Identity: 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5ypkjoJjc2axmWFgLcZ"/>
                  <w:enabled w:val="0"/>
                  <w:calcOnExit w:val="0"/>
                  <w:textInput/>
                </w:ffData>
              </w:fldCha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  <w:tr w:rsidR="003D33DE" w:rsidRPr="008E1CC7" w14:paraId="53EBFB52" w14:textId="77777777" w:rsidTr="00321C63">
        <w:tc>
          <w:tcPr>
            <w:tcW w:w="5234" w:type="dxa"/>
          </w:tcPr>
          <w:p w14:paraId="2106740C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Ethnicity: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0F9EA350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Hospital No.: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8G9RzVQVLfMhukt6eta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Hospital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D33DE" w:rsidRPr="008E1CC7" w14:paraId="7C1D46D3" w14:textId="77777777" w:rsidTr="00321C63">
        <w:tc>
          <w:tcPr>
            <w:tcW w:w="5234" w:type="dxa"/>
          </w:tcPr>
          <w:p w14:paraId="1F1548AA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DOB:</w:t>
            </w:r>
            <w:bookmarkStart w:id="9" w:name="PJYPXUWrjptbtnR4RSob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JYPXUWrjptbtnR4RSob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 w:rsidRPr="008E1CC7">
              <w:rPr>
                <w:rFonts w:ascii="Arial" w:hAnsi="Arial" w:cs="Arial"/>
                <w:vanish/>
                <w:sz w:val="21"/>
                <w:szCs w:val="21"/>
                <w:bdr w:val="dotted" w:sz="4" w:space="0" w:color="auto" w:frame="1"/>
              </w:rPr>
              <w:t xml:space="preserve"> </w:t>
            </w:r>
          </w:p>
        </w:tc>
        <w:tc>
          <w:tcPr>
            <w:tcW w:w="5235" w:type="dxa"/>
          </w:tcPr>
          <w:p w14:paraId="0E916D5D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Age: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3D33DE" w:rsidRPr="008E1CC7" w14:paraId="600BA723" w14:textId="77777777" w:rsidTr="00321C63">
        <w:tc>
          <w:tcPr>
            <w:tcW w:w="10469" w:type="dxa"/>
            <w:gridSpan w:val="2"/>
          </w:tcPr>
          <w:p w14:paraId="0A32F5C8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Patient address: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10" w:name="P4XvQAJQ7XNGW29IfkQs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XvQAJQ7XNGW29IfkQs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Home Full Address (stacked)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3D33DE" w:rsidRPr="008E1CC7" w14:paraId="18D71D0C" w14:textId="77777777" w:rsidTr="00321C63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3A17CD5F" w14:textId="77777777" w:rsidR="003D33DE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Daytime contact Tel: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>Home:</w:t>
            </w:r>
            <w:bookmarkStart w:id="11" w:name="PQjibFHI3FoGC2y6cVWW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QjibFHI3FoGC2y6cVWW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Patient Home Telephone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>Mobile: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12" w:name="PaL52pgjOHraiWwy7Hoc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aL52pgjOHraiWwy7Hoc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Patient Mobile Telephone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2E7F51" w14:textId="77777777" w:rsidR="003D33DE" w:rsidRPr="00EA54D5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check telephone numbers</w:t>
            </w:r>
          </w:p>
        </w:tc>
      </w:tr>
      <w:tr w:rsidR="003D33DE" w:rsidRPr="008E1CC7" w14:paraId="0A774CF8" w14:textId="77777777" w:rsidTr="00321C63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0F8207F0" w14:textId="77777777" w:rsidR="003D33DE" w:rsidRPr="00EA54D5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A54D5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Email"/>
                  <w:enabled/>
                  <w:calcOnExit w:val="0"/>
                  <w:textInput/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3D33DE" w:rsidRPr="008E1CC7" w14:paraId="636CD558" w14:textId="77777777" w:rsidTr="00321C63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1DD08436" w14:textId="77777777" w:rsidR="003D33DE" w:rsidRPr="00EA54D5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A54D5">
              <w:rPr>
                <w:rFonts w:ascii="Arial" w:hAnsi="Arial" w:cs="Arial"/>
                <w:sz w:val="21"/>
                <w:szCs w:val="21"/>
              </w:rPr>
              <w:t xml:space="preserve">Does the patient have the capacity to consent? Yes </w:t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A54D5">
              <w:rPr>
                <w:rFonts w:ascii="Arial" w:hAnsi="Arial" w:cs="Arial"/>
                <w:sz w:val="21"/>
                <w:szCs w:val="21"/>
              </w:rPr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54D5">
              <w:rPr>
                <w:rFonts w:ascii="Arial" w:hAnsi="Arial" w:cs="Arial"/>
                <w:sz w:val="21"/>
                <w:szCs w:val="21"/>
              </w:rPr>
              <w:t xml:space="preserve">   No </w:t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A54D5">
              <w:rPr>
                <w:rFonts w:ascii="Arial" w:hAnsi="Arial" w:cs="Arial"/>
                <w:sz w:val="21"/>
                <w:szCs w:val="21"/>
              </w:rPr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54D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3D33DE" w:rsidRPr="008E1CC7" w14:paraId="29E4283F" w14:textId="77777777" w:rsidTr="00321C63">
        <w:trPr>
          <w:trHeight w:hRule="exact" w:val="149"/>
        </w:trPr>
        <w:tc>
          <w:tcPr>
            <w:tcW w:w="10469" w:type="dxa"/>
            <w:gridSpan w:val="2"/>
            <w:shd w:val="clear" w:color="auto" w:fill="E7E6E6" w:themeFill="background2"/>
          </w:tcPr>
          <w:p w14:paraId="614186FB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33DE" w:rsidRPr="008E1CC7" w14:paraId="6C98D5E2" w14:textId="77777777" w:rsidTr="00321C63">
        <w:trPr>
          <w:trHeight w:val="330"/>
        </w:trPr>
        <w:tc>
          <w:tcPr>
            <w:tcW w:w="10469" w:type="dxa"/>
            <w:gridSpan w:val="2"/>
          </w:tcPr>
          <w:p w14:paraId="30E8C34B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</w:rPr>
            </w:pPr>
            <w:r w:rsidRPr="008E1CC7">
              <w:rPr>
                <w:rFonts w:ascii="Arial" w:hAnsi="Arial" w:cs="Arial"/>
                <w:b/>
                <w:bCs/>
              </w:rPr>
              <w:t>Carer/ key worker details:</w:t>
            </w:r>
          </w:p>
        </w:tc>
      </w:tr>
      <w:tr w:rsidR="003D33DE" w:rsidRPr="008E1CC7" w14:paraId="0A06C069" w14:textId="77777777" w:rsidTr="00321C63">
        <w:tc>
          <w:tcPr>
            <w:tcW w:w="5234" w:type="dxa"/>
          </w:tcPr>
          <w:p w14:paraId="3E521D70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Name:  </w:t>
            </w:r>
            <w:r w:rsidRPr="008E1CC7">
              <w:rPr>
                <w:rFonts w:ascii="Arial" w:hAnsi="Arial" w:cs="Arial"/>
                <w:b/>
                <w:vanish/>
                <w:sz w:val="21"/>
                <w:szCs w:val="21"/>
              </w:rPr>
              <w:t> 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Surnam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5235" w:type="dxa"/>
          </w:tcPr>
          <w:p w14:paraId="6F401F89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Contact Tel: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FirstNam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3D33DE" w:rsidRPr="008E1CC7" w14:paraId="59A161A7" w14:textId="77777777" w:rsidTr="00321C63">
        <w:tc>
          <w:tcPr>
            <w:tcW w:w="5234" w:type="dxa"/>
          </w:tcPr>
          <w:p w14:paraId="40103684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Relationship to patient: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Titl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49082C89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8"/>
    </w:tbl>
    <w:p w14:paraId="76A190C6" w14:textId="77777777" w:rsidR="003D33DE" w:rsidRDefault="003D33DE" w:rsidP="00A32F3D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F348097" w14:textId="77777777" w:rsidR="003D33DE" w:rsidRPr="00EC1C5A" w:rsidRDefault="003D33DE" w:rsidP="00A32F3D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598" w:type="dxa"/>
        <w:jc w:val="center"/>
        <w:tblLook w:val="04A0" w:firstRow="1" w:lastRow="0" w:firstColumn="1" w:lastColumn="0" w:noHBand="0" w:noVBand="1"/>
      </w:tblPr>
      <w:tblGrid>
        <w:gridCol w:w="108"/>
        <w:gridCol w:w="10377"/>
        <w:gridCol w:w="113"/>
      </w:tblGrid>
      <w:tr w:rsidR="00A32F3D" w:rsidRPr="00EC1C5A" w14:paraId="546EE554" w14:textId="77777777" w:rsidTr="009279E0">
        <w:trPr>
          <w:gridAfter w:val="1"/>
          <w:wAfter w:w="113" w:type="dxa"/>
          <w:trHeight w:val="488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562D867" w14:textId="77777777" w:rsidR="00A32F3D" w:rsidRPr="00EC1C5A" w:rsidRDefault="00A32F3D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3" w:name="_Hlk96617214"/>
            <w:r w:rsidRPr="00EC1C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REASON FOR REFERRAL</w:t>
            </w:r>
            <w:r w:rsidRPr="00EC1C5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</w:p>
          <w:p w14:paraId="4C14C8F9" w14:textId="08C4B0CF" w:rsidR="00A32F3D" w:rsidRPr="00EC1C5A" w:rsidRDefault="00D50818" w:rsidP="00713066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hyperlink r:id="rId7" w:history="1">
              <w:r w:rsidRPr="00EC1C5A">
                <w:rPr>
                  <w:rStyle w:val="Hyperlink"/>
                  <w:rFonts w:ascii="Arial" w:hAnsi="Arial" w:cs="Arial"/>
                  <w:sz w:val="21"/>
                  <w:szCs w:val="21"/>
                </w:rPr>
                <w:t>See Remedy Gynaecology Cancer Referral information</w:t>
              </w:r>
            </w:hyperlink>
          </w:p>
        </w:tc>
      </w:tr>
      <w:tr w:rsidR="00A32F3D" w:rsidRPr="00EC1C5A" w14:paraId="7B82D799" w14:textId="77777777" w:rsidTr="009279E0">
        <w:tblPrEx>
          <w:jc w:val="left"/>
        </w:tblPrEx>
        <w:trPr>
          <w:gridBefore w:val="1"/>
          <w:wBefore w:w="108" w:type="dxa"/>
          <w:trHeight w:val="913"/>
        </w:trPr>
        <w:tc>
          <w:tcPr>
            <w:tcW w:w="10490" w:type="dxa"/>
            <w:gridSpan w:val="2"/>
          </w:tcPr>
          <w:p w14:paraId="3D609E6F" w14:textId="77777777" w:rsidR="00A32F3D" w:rsidRPr="00EC1C5A" w:rsidRDefault="00A32F3D" w:rsidP="00713066">
            <w:pPr>
              <w:rPr>
                <w:rFonts w:ascii="Arial" w:hAnsi="Arial" w:cs="Arial"/>
                <w:b/>
                <w:bCs/>
                <w:color w:val="5B9BD5" w:themeColor="accent1"/>
                <w:sz w:val="21"/>
                <w:szCs w:val="21"/>
              </w:rPr>
            </w:pPr>
            <w:bookmarkStart w:id="14" w:name="_Hlk99623297"/>
            <w:r w:rsidRPr="00EC1C5A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Please record below the history and findings on physical examination and why you feel the patient may have cancer:</w:t>
            </w:r>
          </w:p>
          <w:p w14:paraId="3EAAD6C6" w14:textId="77777777" w:rsidR="00233D99" w:rsidRPr="00EC1C5A" w:rsidRDefault="00A32F3D" w:rsidP="0073699A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="0073699A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5" w:name="Text96"/>
            <w:r w:rsidR="0073699A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73699A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73699A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73699A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3699A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3699A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3699A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3699A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3699A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15"/>
          </w:p>
          <w:p w14:paraId="3AFE4A96" w14:textId="77777777" w:rsidR="00E25349" w:rsidRPr="00EC1C5A" w:rsidRDefault="00E25349" w:rsidP="0073699A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4A8217A3" w14:textId="77777777" w:rsidR="00E25349" w:rsidRDefault="00E25349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3598D55E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49E67DE0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4FCAAE09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24D46F50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31087F03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6A43C29A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0417AA8D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01F75795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22997FD5" w14:textId="77777777" w:rsidR="00077A66" w:rsidRDefault="00077A66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37E5F68A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20C782F6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5F301AFD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48804278" w14:textId="77777777" w:rsidR="003D33DE" w:rsidRPr="00EC1C5A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</w:tc>
      </w:tr>
      <w:tr w:rsidR="00A32F3D" w:rsidRPr="00EC1C5A" w14:paraId="457A742F" w14:textId="77777777" w:rsidTr="009279E0">
        <w:trPr>
          <w:gridAfter w:val="1"/>
          <w:wAfter w:w="113" w:type="dxa"/>
          <w:trHeight w:val="454"/>
          <w:jc w:val="center"/>
        </w:trPr>
        <w:tc>
          <w:tcPr>
            <w:tcW w:w="10485" w:type="dxa"/>
            <w:gridSpan w:val="2"/>
            <w:shd w:val="clear" w:color="auto" w:fill="BDD6EE" w:themeFill="accent1" w:themeFillTint="66"/>
            <w:vAlign w:val="center"/>
          </w:tcPr>
          <w:p w14:paraId="6595F8E6" w14:textId="10AC0D56" w:rsidR="00A32F3D" w:rsidRPr="00EC1C5A" w:rsidRDefault="00A32F3D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1C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SPECIFIC CRITERIA FOR URGENT REFERRAL – </w:t>
            </w:r>
            <w:r w:rsidRPr="00EC1C5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ESSENTIAL</w:t>
            </w:r>
          </w:p>
        </w:tc>
      </w:tr>
      <w:bookmarkStart w:id="16" w:name="_Hlk96079643"/>
      <w:bookmarkEnd w:id="14"/>
      <w:tr w:rsidR="00A32F3D" w:rsidRPr="00EC1C5A" w14:paraId="0531C788" w14:textId="77777777" w:rsidTr="009279E0">
        <w:trPr>
          <w:gridAfter w:val="1"/>
          <w:wAfter w:w="113" w:type="dxa"/>
          <w:trHeight w:val="425"/>
          <w:jc w:val="center"/>
        </w:trPr>
        <w:tc>
          <w:tcPr>
            <w:tcW w:w="10485" w:type="dxa"/>
            <w:gridSpan w:val="2"/>
            <w:shd w:val="clear" w:color="auto" w:fill="E2E9F6"/>
            <w:vAlign w:val="center"/>
          </w:tcPr>
          <w:p w14:paraId="7C5287D4" w14:textId="77777777" w:rsidR="00A32F3D" w:rsidRPr="009279E0" w:rsidRDefault="00F94FA1" w:rsidP="00713066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CA0175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175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CA0175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CA0175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CA0175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CA017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32F3D" w:rsidRPr="00CA017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Criteria for urgent referral suspected ENDOMETRIAL CANCER:</w:t>
            </w:r>
          </w:p>
        </w:tc>
      </w:tr>
      <w:tr w:rsidR="00A32F3D" w:rsidRPr="00EC1C5A" w14:paraId="4E308DD1" w14:textId="77777777" w:rsidTr="009279E0">
        <w:trPr>
          <w:gridAfter w:val="1"/>
          <w:wAfter w:w="113" w:type="dxa"/>
          <w:trHeight w:val="797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16751ECC" w14:textId="1FF22680" w:rsidR="50144192" w:rsidRDefault="000205DF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Before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referral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p</w:t>
            </w:r>
            <w:r w:rsidR="002359F6" w:rsidRPr="009279E0">
              <w:rPr>
                <w:rFonts w:ascii="Arial" w:hAnsi="Arial" w:cs="Arial"/>
                <w:sz w:val="21"/>
                <w:szCs w:val="21"/>
              </w:rPr>
              <w:t>lease</w:t>
            </w:r>
            <w:r>
              <w:rPr>
                <w:rFonts w:ascii="Arial" w:hAnsi="Arial" w:cs="Arial"/>
                <w:sz w:val="21"/>
                <w:szCs w:val="21"/>
              </w:rPr>
              <w:t xml:space="preserve"> confirm the patient has a uterus and</w:t>
            </w:r>
            <w:r w:rsidR="002359F6" w:rsidRPr="009279E0">
              <w:rPr>
                <w:rFonts w:ascii="Arial" w:hAnsi="Arial" w:cs="Arial"/>
                <w:sz w:val="21"/>
                <w:szCs w:val="21"/>
              </w:rPr>
              <w:t xml:space="preserve"> examine the patient to assess for alternative causes </w:t>
            </w:r>
            <w:proofErr w:type="spellStart"/>
            <w:r w:rsidR="002359F6" w:rsidRPr="009279E0">
              <w:rPr>
                <w:rFonts w:ascii="Arial" w:hAnsi="Arial" w:cs="Arial"/>
                <w:sz w:val="21"/>
                <w:szCs w:val="21"/>
              </w:rPr>
              <w:t>eg</w:t>
            </w:r>
            <w:proofErr w:type="spellEnd"/>
            <w:r w:rsidR="002359F6" w:rsidRPr="009279E0">
              <w:rPr>
                <w:rFonts w:ascii="Arial" w:hAnsi="Arial" w:cs="Arial"/>
                <w:sz w:val="21"/>
                <w:szCs w:val="21"/>
              </w:rPr>
              <w:t xml:space="preserve"> cervical cancer</w:t>
            </w:r>
            <w:r w:rsidR="466EBDEE" w:rsidRPr="009279E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ACA4868" w14:textId="77777777" w:rsidR="0036015C" w:rsidRPr="009279E0" w:rsidRDefault="0036015C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2A860B7A" w14:textId="7B281454" w:rsidR="466EBDEE" w:rsidRPr="009279E0" w:rsidRDefault="466EBDEE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9279E0">
              <w:rPr>
                <w:rFonts w:ascii="Arial" w:hAnsi="Arial" w:cs="Arial"/>
                <w:sz w:val="21"/>
                <w:szCs w:val="21"/>
              </w:rPr>
              <w:t>Please tick one of the following:</w:t>
            </w:r>
          </w:p>
          <w:p w14:paraId="4E24CB6D" w14:textId="1FCB2593" w:rsidR="00CA0175" w:rsidRDefault="00E15A0F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CA017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17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CA0175">
              <w:rPr>
                <w:rFonts w:ascii="Arial" w:hAnsi="Arial" w:cs="Arial"/>
                <w:sz w:val="21"/>
                <w:szCs w:val="21"/>
              </w:rPr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A017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36681">
              <w:rPr>
                <w:rFonts w:ascii="Arial" w:hAnsi="Arial" w:cs="Arial"/>
                <w:sz w:val="21"/>
                <w:szCs w:val="21"/>
              </w:rPr>
              <w:t xml:space="preserve">Post menopausal </w:t>
            </w:r>
            <w:r w:rsidR="466EBDEE" w:rsidRPr="00136681">
              <w:rPr>
                <w:rFonts w:ascii="Arial" w:hAnsi="Arial" w:cs="Arial"/>
                <w:sz w:val="21"/>
                <w:szCs w:val="21"/>
              </w:rPr>
              <w:t xml:space="preserve">bleeding NOT ON HRT. </w:t>
            </w:r>
          </w:p>
          <w:p w14:paraId="45C58BB6" w14:textId="74635AB5" w:rsidR="466EBDEE" w:rsidRPr="009279E0" w:rsidRDefault="466EBDEE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9279E0">
              <w:rPr>
                <w:rFonts w:ascii="Arial" w:hAnsi="Arial" w:cs="Arial"/>
                <w:sz w:val="21"/>
                <w:szCs w:val="21"/>
              </w:rPr>
              <w:t>Any unexplained vaginal bleeding &gt;12 months</w:t>
            </w:r>
            <w:r w:rsidR="7FB5009E" w:rsidRPr="009279E0">
              <w:rPr>
                <w:rFonts w:ascii="Arial" w:hAnsi="Arial" w:cs="Arial"/>
                <w:sz w:val="21"/>
                <w:szCs w:val="21"/>
              </w:rPr>
              <w:t xml:space="preserve"> after menstruation has stopped due to the menopause</w:t>
            </w:r>
          </w:p>
          <w:p w14:paraId="19FA0EDB" w14:textId="43F2E347" w:rsidR="50144192" w:rsidRPr="009279E0" w:rsidRDefault="50144192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10B48553" w14:textId="40FAD06D" w:rsidR="776E9CA2" w:rsidRPr="009279E0" w:rsidRDefault="00E15A0F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CA017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17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CA0175">
              <w:rPr>
                <w:rFonts w:ascii="Arial" w:hAnsi="Arial" w:cs="Arial"/>
                <w:sz w:val="21"/>
                <w:szCs w:val="21"/>
              </w:rPr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A017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36681">
              <w:rPr>
                <w:rFonts w:ascii="Arial" w:hAnsi="Arial" w:cs="Arial"/>
                <w:sz w:val="21"/>
                <w:szCs w:val="21"/>
              </w:rPr>
              <w:t>Unscheduled</w:t>
            </w:r>
            <w:r w:rsidR="776E9CA2" w:rsidRPr="009279E0">
              <w:rPr>
                <w:rFonts w:ascii="Arial" w:hAnsi="Arial" w:cs="Arial"/>
                <w:sz w:val="21"/>
                <w:szCs w:val="21"/>
              </w:rPr>
              <w:t xml:space="preserve"> bleeding </w:t>
            </w:r>
            <w:r w:rsidR="00CA0175">
              <w:rPr>
                <w:rFonts w:ascii="Arial" w:hAnsi="Arial" w:cs="Arial"/>
                <w:sz w:val="21"/>
                <w:szCs w:val="21"/>
              </w:rPr>
              <w:t>ON</w:t>
            </w:r>
            <w:r w:rsidR="776E9CA2" w:rsidRPr="009279E0">
              <w:rPr>
                <w:rFonts w:ascii="Arial" w:hAnsi="Arial" w:cs="Arial"/>
                <w:sz w:val="21"/>
                <w:szCs w:val="21"/>
              </w:rPr>
              <w:t xml:space="preserve"> HRT with 1 major risk factor or 3 minor risk factors as per BMS ‘</w:t>
            </w:r>
            <w:r w:rsidR="223FAE4E" w:rsidRPr="009279E0">
              <w:rPr>
                <w:rFonts w:ascii="Arial" w:hAnsi="Arial" w:cs="Arial"/>
                <w:sz w:val="21"/>
                <w:szCs w:val="21"/>
              </w:rPr>
              <w:t>Management of Unscheduled Bleeding on HRT’ guideline (see table below)</w:t>
            </w:r>
          </w:p>
          <w:p w14:paraId="558F52E8" w14:textId="4A0EE26D" w:rsidR="50144192" w:rsidRPr="009279E0" w:rsidRDefault="50144192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14753F3E" w14:textId="48CA14A4" w:rsidR="223FAE4E" w:rsidRPr="00136681" w:rsidRDefault="00E15A0F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CA017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17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CA0175">
              <w:rPr>
                <w:rFonts w:ascii="Arial" w:hAnsi="Arial" w:cs="Arial"/>
                <w:sz w:val="21"/>
                <w:szCs w:val="21"/>
              </w:rPr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A017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36681">
              <w:rPr>
                <w:rFonts w:ascii="Arial" w:hAnsi="Arial" w:cs="Arial"/>
                <w:sz w:val="21"/>
                <w:szCs w:val="21"/>
              </w:rPr>
              <w:t>Unscheduled</w:t>
            </w:r>
            <w:r w:rsidR="223FAE4E" w:rsidRPr="009279E0">
              <w:rPr>
                <w:rFonts w:ascii="Arial" w:hAnsi="Arial" w:cs="Arial"/>
                <w:sz w:val="21"/>
                <w:szCs w:val="21"/>
              </w:rPr>
              <w:t xml:space="preserve"> bleeding </w:t>
            </w:r>
            <w:r w:rsidR="00CA0175">
              <w:rPr>
                <w:rFonts w:ascii="Arial" w:hAnsi="Arial" w:cs="Arial"/>
                <w:sz w:val="21"/>
                <w:szCs w:val="21"/>
              </w:rPr>
              <w:t xml:space="preserve">ON </w:t>
            </w:r>
            <w:r w:rsidR="223FAE4E" w:rsidRPr="00136681">
              <w:rPr>
                <w:rFonts w:ascii="Arial" w:hAnsi="Arial" w:cs="Arial"/>
                <w:sz w:val="21"/>
                <w:szCs w:val="21"/>
              </w:rPr>
              <w:t>HRT with an ultrasound demonstrating one of the following:</w:t>
            </w:r>
          </w:p>
          <w:p w14:paraId="762B858E" w14:textId="7C3949D7" w:rsidR="223FAE4E" w:rsidRPr="00136681" w:rsidRDefault="223FAE4E" w:rsidP="00CA0175">
            <w:pPr>
              <w:pStyle w:val="ListParagraph"/>
              <w:keepNext/>
              <w:numPr>
                <w:ilvl w:val="0"/>
                <w:numId w:val="3"/>
              </w:num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136681">
              <w:rPr>
                <w:rFonts w:ascii="Arial" w:hAnsi="Arial" w:cs="Arial"/>
                <w:sz w:val="21"/>
                <w:szCs w:val="21"/>
              </w:rPr>
              <w:t>Endometrial thickness of greater than or equal to 4mm on continuous combined (bleed-free) HRT.</w:t>
            </w:r>
          </w:p>
          <w:p w14:paraId="298F5549" w14:textId="10EC11A4" w:rsidR="223FAE4E" w:rsidRPr="00136681" w:rsidRDefault="223FAE4E" w:rsidP="00CA0175">
            <w:pPr>
              <w:pStyle w:val="ListParagraph"/>
              <w:keepNext/>
              <w:numPr>
                <w:ilvl w:val="0"/>
                <w:numId w:val="3"/>
              </w:num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136681">
              <w:rPr>
                <w:rFonts w:ascii="Arial" w:hAnsi="Arial" w:cs="Arial"/>
                <w:sz w:val="21"/>
                <w:szCs w:val="21"/>
              </w:rPr>
              <w:t>Endometrial thickn</w:t>
            </w:r>
            <w:r w:rsidR="37D54A14" w:rsidRPr="00136681">
              <w:rPr>
                <w:rFonts w:ascii="Arial" w:hAnsi="Arial" w:cs="Arial"/>
                <w:sz w:val="21"/>
                <w:szCs w:val="21"/>
              </w:rPr>
              <w:t>e</w:t>
            </w:r>
            <w:r w:rsidRPr="00136681">
              <w:rPr>
                <w:rFonts w:ascii="Arial" w:hAnsi="Arial" w:cs="Arial"/>
                <w:sz w:val="21"/>
                <w:szCs w:val="21"/>
              </w:rPr>
              <w:t>ss of greater than 7mm on sequential HRT</w:t>
            </w:r>
          </w:p>
          <w:p w14:paraId="1AB105B2" w14:textId="4D4A44BB" w:rsidR="00983C5E" w:rsidRPr="00136681" w:rsidRDefault="223FAE4E" w:rsidP="00CA0175">
            <w:pPr>
              <w:pStyle w:val="ListParagraph"/>
              <w:keepNext/>
              <w:numPr>
                <w:ilvl w:val="0"/>
                <w:numId w:val="3"/>
              </w:num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136681">
              <w:rPr>
                <w:rFonts w:ascii="Arial" w:hAnsi="Arial" w:cs="Arial"/>
                <w:sz w:val="21"/>
                <w:szCs w:val="21"/>
              </w:rPr>
              <w:t>Endometrium incompletely visualised or suspic</w:t>
            </w:r>
            <w:r w:rsidR="357A3FEF" w:rsidRPr="00136681">
              <w:rPr>
                <w:rFonts w:ascii="Arial" w:hAnsi="Arial" w:cs="Arial"/>
                <w:sz w:val="21"/>
                <w:szCs w:val="21"/>
              </w:rPr>
              <w:t>ion of</w:t>
            </w:r>
            <w:r w:rsidRPr="00136681">
              <w:rPr>
                <w:rFonts w:ascii="Arial" w:hAnsi="Arial" w:cs="Arial"/>
                <w:sz w:val="21"/>
                <w:szCs w:val="21"/>
              </w:rPr>
              <w:t xml:space="preserve"> a polyp</w:t>
            </w:r>
          </w:p>
          <w:p w14:paraId="54094B9D" w14:textId="61A5F441" w:rsidR="50144192" w:rsidRPr="00136681" w:rsidRDefault="50144192" w:rsidP="00CA0175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624F4AB4" w14:textId="3EAD3B82" w:rsidR="0456194F" w:rsidRPr="009279E0" w:rsidRDefault="00E15A0F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CA017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17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CA0175">
              <w:rPr>
                <w:rFonts w:ascii="Arial" w:hAnsi="Arial" w:cs="Arial"/>
                <w:sz w:val="21"/>
                <w:szCs w:val="21"/>
              </w:rPr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A017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456194F" w:rsidRPr="009279E0">
              <w:rPr>
                <w:rFonts w:ascii="Arial" w:hAnsi="Arial" w:cs="Arial"/>
                <w:sz w:val="21"/>
                <w:szCs w:val="21"/>
              </w:rPr>
              <w:t xml:space="preserve">Incidental finding of Endometrial thickness greater than or equal to 10mm </w:t>
            </w:r>
            <w:r w:rsidR="00C239FF" w:rsidRPr="009279E0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354629" w:rsidRPr="00354629">
              <w:rPr>
                <w:rFonts w:ascii="Arial" w:hAnsi="Arial" w:cs="Arial"/>
                <w:sz w:val="21"/>
                <w:szCs w:val="21"/>
                <w:u w:val="single"/>
              </w:rPr>
              <w:t>post-menopausal</w:t>
            </w:r>
            <w:r w:rsidR="003546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239FF" w:rsidRPr="009279E0">
              <w:rPr>
                <w:rFonts w:ascii="Arial" w:hAnsi="Arial" w:cs="Arial"/>
                <w:sz w:val="21"/>
                <w:szCs w:val="21"/>
              </w:rPr>
              <w:t xml:space="preserve">women who </w:t>
            </w:r>
            <w:r w:rsidR="00354629">
              <w:rPr>
                <w:rFonts w:ascii="Arial" w:hAnsi="Arial" w:cs="Arial"/>
                <w:sz w:val="21"/>
                <w:szCs w:val="21"/>
              </w:rPr>
              <w:t>are</w:t>
            </w:r>
            <w:r w:rsidR="00C239FF" w:rsidRPr="009279E0">
              <w:rPr>
                <w:rFonts w:ascii="Arial" w:hAnsi="Arial" w:cs="Arial"/>
                <w:sz w:val="21"/>
                <w:szCs w:val="21"/>
              </w:rPr>
              <w:t xml:space="preserve"> asymptomatic</w:t>
            </w:r>
          </w:p>
          <w:p w14:paraId="3644D790" w14:textId="2E92A052" w:rsidR="50144192" w:rsidRPr="009279E0" w:rsidRDefault="50144192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76596EC9" w14:textId="73D0893C" w:rsidR="3BD5BE23" w:rsidRPr="009279E0" w:rsidRDefault="3BD5BE23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9279E0">
              <w:rPr>
                <w:rFonts w:ascii="Arial" w:hAnsi="Arial" w:cs="Arial"/>
                <w:sz w:val="21"/>
                <w:szCs w:val="21"/>
              </w:rPr>
              <w:t>Unscheduled Bleeding on HRT Risk Factors</w:t>
            </w:r>
          </w:p>
          <w:p w14:paraId="1262A50F" w14:textId="70ED5550" w:rsidR="50144192" w:rsidRPr="009279E0" w:rsidRDefault="50144192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2427"/>
              <w:gridCol w:w="7832"/>
            </w:tblGrid>
            <w:tr w:rsidR="00CA0175" w:rsidRPr="00CA0175" w14:paraId="3F48D6A9" w14:textId="77777777" w:rsidTr="00CA0175">
              <w:trPr>
                <w:trHeight w:val="300"/>
              </w:trPr>
              <w:tc>
                <w:tcPr>
                  <w:tcW w:w="2430" w:type="dxa"/>
                </w:tcPr>
                <w:p w14:paraId="68CDFAB2" w14:textId="6246496B" w:rsidR="3BD5BE23" w:rsidRPr="009279E0" w:rsidRDefault="3BD5BE23" w:rsidP="50144192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Major Risk Factors</w:t>
                  </w:r>
                </w:p>
              </w:tc>
              <w:tc>
                <w:tcPr>
                  <w:tcW w:w="7845" w:type="dxa"/>
                </w:tcPr>
                <w:p w14:paraId="64607477" w14:textId="00D7D471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BMI &gt;40</w:t>
                  </w:r>
                </w:p>
                <w:p w14:paraId="157BE6F2" w14:textId="05905049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Genetic Predisposition (Lynch or </w:t>
                  </w:r>
                  <w:proofErr w:type="spellStart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Cowdens</w:t>
                  </w:r>
                  <w:proofErr w:type="spellEnd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Syndrome</w:t>
                  </w:r>
                  <w:r w:rsidR="007B73F2">
                    <w:rPr>
                      <w:rFonts w:ascii="Arial" w:hAnsi="Arial" w:cs="Arial"/>
                      <w:sz w:val="21"/>
                      <w:szCs w:val="21"/>
                    </w:rPr>
                    <w:t>)</w:t>
                  </w:r>
                </w:p>
                <w:p w14:paraId="2BF500B2" w14:textId="75A16DDE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Oestrogen only HRT for &gt;6months in women with a uterus</w:t>
                  </w:r>
                </w:p>
                <w:p w14:paraId="320AAD00" w14:textId="4F5B20C0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Tricycling HRT (quarterly progesterone) for &gt;12 months</w:t>
                  </w:r>
                </w:p>
                <w:p w14:paraId="194969EE" w14:textId="0E20290D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Prolonged </w:t>
                  </w:r>
                  <w:proofErr w:type="spellStart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sHRT</w:t>
                  </w:r>
                  <w:proofErr w:type="spellEnd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regimen: &gt;5yrs when started in women aged </w:t>
                  </w:r>
                  <w:r w:rsidR="007B73F2">
                    <w:rPr>
                      <w:rFonts w:ascii="Arial" w:hAnsi="Arial" w:cs="Arial"/>
                      <w:sz w:val="21"/>
                      <w:szCs w:val="21"/>
                    </w:rPr>
                    <w:t>&gt;</w:t>
                  </w: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= to 45</w:t>
                  </w:r>
                </w:p>
                <w:p w14:paraId="7ACACB50" w14:textId="02128D30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12 months or more of using NET or MPA for </w:t>
                  </w:r>
                  <w:r w:rsidR="45C07E57" w:rsidRPr="009279E0">
                    <w:rPr>
                      <w:rFonts w:ascii="Arial" w:hAnsi="Arial" w:cs="Arial"/>
                      <w:sz w:val="21"/>
                      <w:szCs w:val="21"/>
                    </w:rPr>
                    <w:t>&lt;</w:t>
                  </w: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10 days/month or micronised progesterone &lt;12days/month as part of </w:t>
                  </w:r>
                  <w:proofErr w:type="spellStart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sHRT</w:t>
                  </w:r>
                  <w:proofErr w:type="spellEnd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regimen.</w:t>
                  </w:r>
                </w:p>
              </w:tc>
            </w:tr>
            <w:tr w:rsidR="00CA0175" w:rsidRPr="00CA0175" w14:paraId="0EBFF1DC" w14:textId="77777777" w:rsidTr="00CA0175">
              <w:trPr>
                <w:trHeight w:val="300"/>
              </w:trPr>
              <w:tc>
                <w:tcPr>
                  <w:tcW w:w="2430" w:type="dxa"/>
                </w:tcPr>
                <w:p w14:paraId="38A6DA6A" w14:textId="1A881F18" w:rsidR="3BD5BE23" w:rsidRPr="009279E0" w:rsidRDefault="3BD5BE23" w:rsidP="50144192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Minor Risk Factors</w:t>
                  </w:r>
                </w:p>
              </w:tc>
              <w:tc>
                <w:tcPr>
                  <w:tcW w:w="7845" w:type="dxa"/>
                </w:tcPr>
                <w:p w14:paraId="2841A5C2" w14:textId="542D06D2" w:rsidR="05A0CDA1" w:rsidRPr="009279E0" w:rsidRDefault="05A0CDA1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BMI 30-39</w:t>
                  </w:r>
                </w:p>
                <w:p w14:paraId="36D5D7FE" w14:textId="55DAF736" w:rsidR="000205DF" w:rsidRDefault="000205DF" w:rsidP="000205D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Oestrogen Only HRT for &gt;3 months but &lt;6months</w:t>
                  </w:r>
                  <w:r w:rsidR="007B73F2">
                    <w:rPr>
                      <w:rFonts w:eastAsia="Times New Roman"/>
                      <w:color w:val="000000"/>
                    </w:rPr>
                    <w:t xml:space="preserve"> in women with a uterus</w:t>
                  </w:r>
                </w:p>
                <w:p w14:paraId="527C73CE" w14:textId="3F62A188" w:rsidR="37F220B8" w:rsidRPr="009279E0" w:rsidRDefault="37F220B8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Tricycling HRT (quarterly progesterone) for &gt;6 months but &lt;12months</w:t>
                  </w:r>
                </w:p>
                <w:p w14:paraId="10580C58" w14:textId="72B254B4" w:rsidR="3A9ACA86" w:rsidRPr="009279E0" w:rsidRDefault="3A9ACA86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Insufficient progesterone to oestrogen dosing (</w:t>
                  </w:r>
                  <w:proofErr w:type="spellStart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inc</w:t>
                  </w:r>
                  <w:proofErr w:type="spellEnd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expired 52mg</w:t>
                  </w:r>
                  <w:r w:rsidR="771D750C"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LNG-</w:t>
                  </w: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IUS) for </w:t>
                  </w:r>
                  <w:r w:rsidR="6E9F6244" w:rsidRPr="009279E0">
                    <w:rPr>
                      <w:rFonts w:ascii="Arial" w:hAnsi="Arial" w:cs="Arial"/>
                      <w:sz w:val="21"/>
                      <w:szCs w:val="21"/>
                    </w:rPr>
                    <w:t>&gt;</w:t>
                  </w:r>
                  <w:r w:rsidR="00003EB5">
                    <w:rPr>
                      <w:rFonts w:ascii="Arial" w:hAnsi="Arial" w:cs="Arial"/>
                      <w:sz w:val="21"/>
                      <w:szCs w:val="21"/>
                    </w:rPr>
                    <w:t>12</w:t>
                  </w:r>
                  <w:r w:rsidR="6E9F6244" w:rsidRPr="009279E0">
                    <w:rPr>
                      <w:rFonts w:ascii="Arial" w:hAnsi="Arial" w:cs="Arial"/>
                      <w:sz w:val="21"/>
                      <w:szCs w:val="21"/>
                    </w:rPr>
                    <w:t>months</w:t>
                  </w:r>
                </w:p>
                <w:p w14:paraId="5A8D954D" w14:textId="7E3A12FF" w:rsidR="6E9F6244" w:rsidRDefault="6E9F6244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Anovulatory cycles such as PCOS</w:t>
                  </w:r>
                </w:p>
                <w:p w14:paraId="47519827" w14:textId="54AF138E" w:rsidR="00003EB5" w:rsidRPr="009279E0" w:rsidRDefault="00003EB5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&gt;6months but &lt;12months using NET or MPA &lt;10dyas/month or micronised progesterone &lt;12days/a month as part of </w:t>
                  </w: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sHRT</w:t>
                  </w:r>
                  <w:proofErr w:type="spellEnd"/>
                </w:p>
                <w:p w14:paraId="40DEE5D1" w14:textId="53297B51" w:rsidR="00641BF2" w:rsidRPr="009279E0" w:rsidRDefault="00003EB5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Diabetes</w:t>
                  </w:r>
                </w:p>
              </w:tc>
            </w:tr>
          </w:tbl>
          <w:p w14:paraId="51526AFC" w14:textId="399426D7" w:rsidR="002359F6" w:rsidRPr="00136681" w:rsidRDefault="002359F6" w:rsidP="002359F6">
            <w:pPr>
              <w:shd w:val="clear" w:color="auto" w:fill="FFFFFF"/>
              <w:rPr>
                <w:rFonts w:ascii="Arial" w:hAnsi="Arial" w:cs="Arial"/>
                <w:color w:val="242424"/>
                <w:sz w:val="21"/>
                <w:szCs w:val="21"/>
                <w:bdr w:val="none" w:sz="0" w:space="0" w:color="auto" w:frame="1"/>
                <w:lang w:eastAsia="en-GB"/>
              </w:rPr>
            </w:pPr>
          </w:p>
          <w:p w14:paraId="61DF26A7" w14:textId="77777777" w:rsidR="002359F6" w:rsidRPr="00136681" w:rsidRDefault="002359F6" w:rsidP="002359F6">
            <w:pPr>
              <w:shd w:val="clear" w:color="auto" w:fill="FFFFFF"/>
              <w:rPr>
                <w:rFonts w:ascii="Arial" w:hAnsi="Arial" w:cs="Arial"/>
                <w:color w:val="242424"/>
                <w:sz w:val="21"/>
                <w:szCs w:val="21"/>
                <w:bdr w:val="none" w:sz="0" w:space="0" w:color="auto" w:frame="1"/>
                <w:lang w:eastAsia="en-GB"/>
              </w:rPr>
            </w:pPr>
            <w:r w:rsidRPr="00136681">
              <w:rPr>
                <w:rFonts w:ascii="Arial" w:hAnsi="Arial" w:cs="Arial"/>
                <w:color w:val="242424"/>
                <w:sz w:val="21"/>
                <w:szCs w:val="21"/>
                <w:bdr w:val="none" w:sz="0" w:space="0" w:color="auto" w:frame="1"/>
                <w:lang w:eastAsia="en-GB"/>
              </w:rPr>
              <w:t>Please provide information on the IUS at the point of referral as this may be offered at their OPA</w:t>
            </w:r>
          </w:p>
          <w:p w14:paraId="48DABE18" w14:textId="77777777" w:rsidR="002359F6" w:rsidRPr="00136681" w:rsidRDefault="002359F6" w:rsidP="002359F6">
            <w:pPr>
              <w:keepNext/>
              <w:spacing w:after="120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08AC1F11" w14:textId="65A05F99" w:rsidR="003D43AF" w:rsidRPr="00136681" w:rsidRDefault="002359F6" w:rsidP="002359F6">
            <w:pPr>
              <w:keepNext/>
              <w:spacing w:after="120"/>
              <w:rPr>
                <w:rFonts w:ascii="Arial" w:hAnsi="Arial" w:cs="Arial"/>
                <w:i/>
                <w:sz w:val="21"/>
                <w:szCs w:val="21"/>
              </w:rPr>
            </w:pPr>
            <w:r w:rsidRPr="00136681">
              <w:rPr>
                <w:rFonts w:ascii="Arial" w:hAnsi="Arial" w:cs="Arial"/>
                <w:i/>
                <w:sz w:val="21"/>
                <w:szCs w:val="21"/>
              </w:rPr>
              <w:t>For heavy peri-menopausal bleeding over 45 / irregular bleeding / heavy menstrual bleeding despite medical treatment, consider an urgent referral to General Gynaecology as per NICE guidelines.</w:t>
            </w:r>
          </w:p>
        </w:tc>
      </w:tr>
    </w:tbl>
    <w:p w14:paraId="37FA320C" w14:textId="77777777" w:rsidR="003D43AF" w:rsidRDefault="003D43AF" w:rsidP="003D33DE">
      <w:pPr>
        <w:spacing w:after="0"/>
        <w:rPr>
          <w:rFonts w:ascii="Arial" w:hAnsi="Arial" w:cs="Arial"/>
        </w:rPr>
      </w:pPr>
    </w:p>
    <w:p w14:paraId="4C3DD46C" w14:textId="77777777" w:rsidR="00CA0175" w:rsidRDefault="00CA0175" w:rsidP="003D33DE">
      <w:pPr>
        <w:spacing w:after="0"/>
        <w:rPr>
          <w:rFonts w:ascii="Arial" w:hAnsi="Arial" w:cs="Arial"/>
        </w:rPr>
      </w:pPr>
    </w:p>
    <w:p w14:paraId="5D686AD8" w14:textId="36C84FA7" w:rsidR="00CA0175" w:rsidRDefault="00CA0175" w:rsidP="003D33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A49634" w14:textId="77777777" w:rsidR="00CA0175" w:rsidRPr="00EC1C5A" w:rsidRDefault="00CA0175" w:rsidP="003D33DE">
      <w:pPr>
        <w:spacing w:after="0"/>
        <w:rPr>
          <w:rFonts w:ascii="Arial" w:hAnsi="Arial" w:cs="Arial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CA0175" w:rsidRPr="00EC1C5A" w14:paraId="707F0385" w14:textId="77777777" w:rsidTr="009279E0">
        <w:trPr>
          <w:trHeight w:val="425"/>
          <w:jc w:val="center"/>
        </w:trPr>
        <w:tc>
          <w:tcPr>
            <w:tcW w:w="10485" w:type="dxa"/>
            <w:shd w:val="clear" w:color="auto" w:fill="E2E9F6"/>
          </w:tcPr>
          <w:p w14:paraId="3B8D1226" w14:textId="77777777" w:rsidR="00CA0175" w:rsidRPr="0036015C" w:rsidRDefault="00CA0175" w:rsidP="00CA0175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6015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15C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36015C">
              <w:rPr>
                <w:rFonts w:ascii="Arial" w:hAnsi="Arial" w:cs="Arial"/>
                <w:sz w:val="21"/>
                <w:szCs w:val="21"/>
              </w:rPr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601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6015C">
              <w:rPr>
                <w:rFonts w:ascii="Arial" w:hAnsi="Arial" w:cs="Arial"/>
                <w:b/>
                <w:bCs/>
                <w:sz w:val="21"/>
                <w:szCs w:val="21"/>
              </w:rPr>
              <w:t>Criteria for urgent referral suspected OVARIAN CANCER:</w:t>
            </w:r>
          </w:p>
          <w:p w14:paraId="013F3273" w14:textId="457F735F" w:rsidR="00CA0175" w:rsidRPr="0036015C" w:rsidRDefault="00CA0175" w:rsidP="00CA017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0175" w:rsidRPr="00EC1C5A" w14:paraId="35000BE1" w14:textId="77777777" w:rsidTr="009279E0">
        <w:trPr>
          <w:trHeight w:val="425"/>
          <w:jc w:val="center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249E460C" w14:textId="7632CDEE" w:rsidR="00CA0175" w:rsidRPr="0036015C" w:rsidRDefault="00CA0175" w:rsidP="00CA0175">
            <w:pPr>
              <w:keepNext/>
              <w:spacing w:before="80" w:after="120"/>
              <w:rPr>
                <w:rFonts w:ascii="Arial" w:hAnsi="Arial" w:cs="Arial"/>
                <w:sz w:val="21"/>
                <w:szCs w:val="21"/>
              </w:rPr>
            </w:pPr>
            <w:r w:rsidRPr="0036015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15C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36015C">
              <w:rPr>
                <w:rFonts w:ascii="Arial" w:hAnsi="Arial" w:cs="Arial"/>
                <w:sz w:val="21"/>
                <w:szCs w:val="21"/>
              </w:rPr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601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B73F2" w:rsidRPr="0036015C">
              <w:rPr>
                <w:rFonts w:ascii="Arial" w:hAnsi="Arial" w:cs="Arial"/>
                <w:sz w:val="21"/>
                <w:szCs w:val="21"/>
              </w:rPr>
              <w:t>P</w:t>
            </w:r>
            <w:r w:rsidRPr="0036015C">
              <w:rPr>
                <w:rFonts w:ascii="Arial" w:hAnsi="Arial" w:cs="Arial"/>
                <w:sz w:val="21"/>
                <w:szCs w:val="21"/>
              </w:rPr>
              <w:t>hysical examination identifies ascites (without known cardiac/liver cause) and/or a pelvic or abdominal mass (which is not obviously uterine fibroids)</w:t>
            </w:r>
          </w:p>
          <w:p w14:paraId="66F202AA" w14:textId="0D522D1C" w:rsidR="00CA0175" w:rsidRPr="0036015C" w:rsidRDefault="00CA0175" w:rsidP="00CA0175">
            <w:pPr>
              <w:keepNext/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6015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15C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36015C">
              <w:rPr>
                <w:rFonts w:ascii="Arial" w:hAnsi="Arial" w:cs="Arial"/>
                <w:sz w:val="21"/>
                <w:szCs w:val="21"/>
              </w:rPr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601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B73F2" w:rsidRPr="0036015C">
              <w:rPr>
                <w:rFonts w:ascii="Arial" w:hAnsi="Arial" w:cs="Arial"/>
                <w:sz w:val="21"/>
                <w:szCs w:val="21"/>
              </w:rPr>
              <w:t>U</w:t>
            </w:r>
            <w:r w:rsidRPr="0036015C">
              <w:rPr>
                <w:rFonts w:ascii="Arial" w:hAnsi="Arial" w:cs="Arial"/>
                <w:sz w:val="21"/>
                <w:szCs w:val="21"/>
              </w:rPr>
              <w:t>ltrasound suggests ovarian cancer</w:t>
            </w:r>
            <w:r w:rsidRPr="0036015C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Please attach report</w:t>
            </w:r>
          </w:p>
          <w:p w14:paraId="0F06AA2A" w14:textId="509E706A" w:rsidR="002C066D" w:rsidRDefault="002C066D" w:rsidP="00CA0175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066D">
              <w:rPr>
                <w:rFonts w:ascii="Arial" w:hAnsi="Arial" w:cs="Arial"/>
                <w:i/>
                <w:sz w:val="20"/>
                <w:szCs w:val="20"/>
              </w:rPr>
              <w:t>Please arrange blood tests/request imaging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in parallel with the referral</w:t>
            </w:r>
            <w:r w:rsidRPr="002C066D">
              <w:rPr>
                <w:rFonts w:ascii="Arial" w:hAnsi="Arial" w:cs="Arial"/>
                <w:i/>
                <w:sz w:val="20"/>
                <w:szCs w:val="20"/>
              </w:rPr>
              <w:t xml:space="preserve"> according to the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hyperlink r:id="rId8" w:tgtFrame="_blank" w:tooltip="Primary Care Pathway Ovarian Cyst On TVUSS Updated 08 05 25" w:history="1">
              <w:r w:rsidRPr="002C066D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Primary Care Pathway - Ovarian Cyst/Mass on Transvaginal US</w:t>
              </w:r>
            </w:hyperlink>
            <w:r w:rsidRPr="002C06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F601B31" w14:textId="1073C262" w:rsidR="002C066D" w:rsidRPr="002C066D" w:rsidRDefault="002C066D" w:rsidP="00CA0175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bookmarkEnd w:id="16"/>
      <w:tr w:rsidR="00A32F3D" w:rsidRPr="00EC1C5A" w14:paraId="76F50EB3" w14:textId="77777777" w:rsidTr="0073699A">
        <w:trPr>
          <w:trHeight w:val="425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37BD5F12" w14:textId="6706F3BF" w:rsidR="003D43AF" w:rsidRPr="00EC1C5A" w:rsidRDefault="00F94FA1" w:rsidP="003D33DE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32F3D"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Criteria for urgent referral suspected CERVICAL CANCER:</w:t>
            </w:r>
          </w:p>
        </w:tc>
      </w:tr>
      <w:tr w:rsidR="00A32F3D" w:rsidRPr="00EC1C5A" w14:paraId="38415E8B" w14:textId="77777777" w:rsidTr="0073699A">
        <w:trPr>
          <w:trHeight w:val="518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6B84993E" w14:textId="77777777" w:rsidR="003D33DE" w:rsidRDefault="00A32F3D" w:rsidP="00713066">
            <w:pPr>
              <w:keepNext/>
              <w:keepLines/>
              <w:spacing w:before="20" w:after="20" w:line="264" w:lineRule="auto"/>
              <w:rPr>
                <w:rFonts w:ascii="Arial" w:hAnsi="Arial" w:cs="Arial"/>
                <w:sz w:val="21"/>
                <w:szCs w:val="21"/>
              </w:rPr>
            </w:pPr>
            <w:r w:rsidRPr="003D33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3D33DE">
              <w:rPr>
                <w:rFonts w:ascii="Arial" w:hAnsi="Arial" w:cs="Arial"/>
                <w:sz w:val="21"/>
                <w:szCs w:val="21"/>
              </w:rPr>
            </w:r>
            <w:r w:rsidRPr="003D33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D33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D33D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D33DE">
              <w:rPr>
                <w:rFonts w:ascii="Arial" w:hAnsi="Arial" w:cs="Arial"/>
                <w:sz w:val="21"/>
                <w:szCs w:val="21"/>
              </w:rPr>
              <w:t xml:space="preserve">Appearance of cervix consistent with cervical cancer. </w:t>
            </w:r>
          </w:p>
          <w:p w14:paraId="3241EF13" w14:textId="73144414" w:rsidR="00A32F3D" w:rsidRPr="003D33DE" w:rsidRDefault="00A32F3D" w:rsidP="00713066">
            <w:pPr>
              <w:keepNext/>
              <w:keepLines/>
              <w:spacing w:before="20" w:after="20" w:line="264" w:lineRule="auto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3D33DE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One of the following should also usually be present:</w:t>
            </w:r>
          </w:p>
          <w:p w14:paraId="2C5DB29F" w14:textId="77777777" w:rsidR="00A32F3D" w:rsidRPr="003D33DE" w:rsidRDefault="00A32F3D" w:rsidP="003D33DE">
            <w:pPr>
              <w:keepNext/>
              <w:keepLines/>
              <w:spacing w:before="20" w:after="80" w:line="264" w:lineRule="auto"/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</w:pPr>
            <w:r w:rsidRPr="003D33DE"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  <w:t>• Post-coital, intermenstrual or post-menopausal bleeding • Abnormal, persistent vaginal discharge (infection excluded)</w:t>
            </w:r>
          </w:p>
          <w:p w14:paraId="267D8418" w14:textId="12B3B6B2" w:rsidR="002359F6" w:rsidRPr="00EC1C5A" w:rsidRDefault="002359F6" w:rsidP="002359F6">
            <w:pPr>
              <w:keepNext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33DE">
              <w:rPr>
                <w:rFonts w:ascii="Arial" w:hAnsi="Arial" w:cs="Arial"/>
                <w:b/>
                <w:i/>
                <w:sz w:val="21"/>
                <w:szCs w:val="21"/>
              </w:rPr>
              <w:t>For persistent unexplained post-coital bleeding please send swabs to exclude infection, request pelvic USS and consider a referral to Gynaecology/colposcopy</w:t>
            </w:r>
          </w:p>
        </w:tc>
      </w:tr>
      <w:tr w:rsidR="00A32F3D" w:rsidRPr="00EC1C5A" w14:paraId="022863DB" w14:textId="77777777" w:rsidTr="0073699A">
        <w:trPr>
          <w:trHeight w:val="425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3ED4BB76" w14:textId="51435453" w:rsidR="00A32F3D" w:rsidRPr="00EC1C5A" w:rsidRDefault="00F94FA1" w:rsidP="00713066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A32F3D"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Criteria for urgent referral </w:t>
            </w:r>
            <w:r w:rsidR="00CA017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suspected </w:t>
            </w:r>
            <w:r w:rsidR="002359F6"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VULVAL CANCER</w:t>
            </w:r>
            <w:r w:rsidR="00A32F3D"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:</w:t>
            </w:r>
          </w:p>
        </w:tc>
      </w:tr>
      <w:tr w:rsidR="002359F6" w:rsidRPr="00EC1C5A" w14:paraId="6C0A85DB" w14:textId="77777777" w:rsidTr="003D43AF">
        <w:trPr>
          <w:trHeight w:val="574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14751DF2" w14:textId="3DF9BAC4" w:rsidR="002359F6" w:rsidRPr="00EC1C5A" w:rsidRDefault="003D43AF" w:rsidP="003D33DE">
            <w:pPr>
              <w:spacing w:before="20" w:line="264" w:lineRule="auto"/>
              <w:rPr>
                <w:rFonts w:ascii="Arial" w:hAnsi="Arial" w:cs="Arial"/>
                <w:color w:val="4472C4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7B73F2">
              <w:rPr>
                <w:rFonts w:ascii="Arial" w:hAnsi="Arial" w:cs="Arial"/>
                <w:sz w:val="21"/>
                <w:szCs w:val="21"/>
              </w:rPr>
              <w:t>U</w:t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nexplained vulval lump, ulceration, bleeding or concern about vulval intraepithelial neoplasia (VIN) </w:t>
            </w:r>
            <w:r w:rsidRPr="00EC1C5A">
              <w:rPr>
                <w:rFonts w:ascii="Arial" w:hAnsi="Arial" w:cs="Arial"/>
                <w:color w:val="4472C4"/>
                <w:sz w:val="21"/>
                <w:szCs w:val="21"/>
              </w:rPr>
              <w:t>Consider referring to GUM clinic in pre-menopausal patients</w:t>
            </w:r>
          </w:p>
        </w:tc>
      </w:tr>
      <w:tr w:rsidR="003D43AF" w:rsidRPr="00EC1C5A" w14:paraId="326F5019" w14:textId="77777777" w:rsidTr="003D43AF">
        <w:trPr>
          <w:trHeight w:val="386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1F76FA5C" w14:textId="44327A77" w:rsidR="003D43AF" w:rsidRPr="00EC1C5A" w:rsidRDefault="003D43AF" w:rsidP="003D43AF">
            <w:pPr>
              <w:spacing w:before="20" w:line="264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Criteria for urgent referral </w:t>
            </w:r>
            <w:r w:rsidR="00CA017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suspected </w:t>
            </w:r>
            <w:r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VAGINAL CANCER:</w:t>
            </w:r>
          </w:p>
        </w:tc>
      </w:tr>
      <w:tr w:rsidR="00A32F3D" w:rsidRPr="00EC1C5A" w14:paraId="3C1C0E3D" w14:textId="77777777" w:rsidTr="003D43AF">
        <w:trPr>
          <w:trHeight w:val="408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69BB2D97" w14:textId="77777777" w:rsidR="00297CE9" w:rsidRDefault="00A32F3D" w:rsidP="00713066">
            <w:pPr>
              <w:spacing w:before="20" w:after="20" w:line="264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sz w:val="21"/>
                <w:szCs w:val="21"/>
              </w:rPr>
              <w:t>Unexplained palpable mass in or at entrance to vagina</w:t>
            </w:r>
          </w:p>
          <w:p w14:paraId="33576DCD" w14:textId="5941C36D" w:rsidR="00A32F3D" w:rsidRPr="00297CE9" w:rsidRDefault="00A32F3D" w:rsidP="00713066">
            <w:pPr>
              <w:spacing w:before="20" w:after="20" w:line="264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297CE9">
              <w:rPr>
                <w:rFonts w:ascii="Arial" w:hAnsi="Arial" w:cs="Arial"/>
                <w:sz w:val="21"/>
                <w:szCs w:val="21"/>
              </w:rPr>
              <w:t xml:space="preserve">For suspected </w:t>
            </w:r>
            <w:proofErr w:type="spellStart"/>
            <w:r w:rsidR="00297CE9">
              <w:rPr>
                <w:rFonts w:ascii="Arial" w:hAnsi="Arial" w:cs="Arial"/>
                <w:sz w:val="21"/>
                <w:szCs w:val="21"/>
              </w:rPr>
              <w:t>bartholins</w:t>
            </w:r>
            <w:proofErr w:type="spellEnd"/>
            <w:r w:rsidR="00297CE9">
              <w:rPr>
                <w:rFonts w:ascii="Arial" w:hAnsi="Arial" w:cs="Arial"/>
                <w:sz w:val="21"/>
                <w:szCs w:val="21"/>
              </w:rPr>
              <w:t xml:space="preserve"> abscess please refer via gynae emergency clinic</w:t>
            </w:r>
          </w:p>
        </w:tc>
      </w:tr>
      <w:tr w:rsidR="003D43AF" w:rsidRPr="00EC1C5A" w14:paraId="11CB7D6F" w14:textId="77777777" w:rsidTr="003D43AF">
        <w:trPr>
          <w:trHeight w:val="458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77018EAD" w14:textId="63B2D321" w:rsidR="003D43AF" w:rsidRPr="00EC1C5A" w:rsidRDefault="003D43AF" w:rsidP="003D43AF">
            <w:pPr>
              <w:spacing w:before="20" w:line="264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Criteria for urgent referral OTHER:</w:t>
            </w:r>
          </w:p>
        </w:tc>
      </w:tr>
      <w:tr w:rsidR="003D43AF" w:rsidRPr="00EC1C5A" w14:paraId="50B26F71" w14:textId="77777777" w:rsidTr="003D33DE">
        <w:trPr>
          <w:trHeight w:val="289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6390DB85" w14:textId="77777777" w:rsidR="003D43AF" w:rsidRPr="00EC1C5A" w:rsidRDefault="003D43AF" w:rsidP="003D43AF">
            <w:pPr>
              <w:spacing w:before="20" w:after="20" w:line="264" w:lineRule="auto"/>
              <w:rPr>
                <w:rFonts w:ascii="Arial" w:hAnsi="Arial" w:cs="Arial"/>
                <w:sz w:val="20"/>
                <w:szCs w:val="20"/>
              </w:rPr>
            </w:pP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bookmarkStart w:id="17" w:name="_Hlk107242950"/>
            <w:r w:rsidRPr="00EC1C5A">
              <w:rPr>
                <w:rFonts w:ascii="Arial" w:hAnsi="Arial" w:cs="Arial"/>
                <w:bCs/>
                <w:sz w:val="21"/>
                <w:szCs w:val="21"/>
              </w:rPr>
              <w:t xml:space="preserve">Referral is due to clinical concerns that do not meet above criteria – </w:t>
            </w:r>
            <w:r w:rsidRPr="00EC1C5A">
              <w:rPr>
                <w:rFonts w:ascii="Arial" w:hAnsi="Arial" w:cs="Arial"/>
                <w:b/>
              </w:rPr>
              <w:t>please provide full details in Section 1.</w:t>
            </w:r>
          </w:p>
          <w:p w14:paraId="47426026" w14:textId="77777777" w:rsidR="003D43AF" w:rsidRPr="00EC1C5A" w:rsidRDefault="003D43AF" w:rsidP="003D43AF">
            <w:pPr>
              <w:spacing w:before="20" w:after="20" w:line="264" w:lineRule="auto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EC1C5A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If the patient does not meet any specific criteria above, please consider the following alternatives: </w:t>
            </w:r>
          </w:p>
          <w:p w14:paraId="5C5F57A6" w14:textId="586F5BAF" w:rsidR="003D43AF" w:rsidRPr="00EC1C5A" w:rsidRDefault="003D43AF" w:rsidP="003D43AF">
            <w:pPr>
              <w:spacing w:before="20" w:line="264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EC1C5A"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  <w:t>• Obtain Advice &amp; Guidance from a specialist          • Routine referral</w:t>
            </w:r>
            <w:r w:rsidRPr="00EC1C5A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  <w:t>to a</w:t>
            </w:r>
            <w:r w:rsidRPr="00EC1C5A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  <w:t>gynaecology service</w:t>
            </w:r>
            <w:bookmarkEnd w:id="17"/>
          </w:p>
        </w:tc>
      </w:tr>
      <w:tr w:rsidR="00A32F3D" w:rsidRPr="00EC1C5A" w14:paraId="77D7057C" w14:textId="77777777" w:rsidTr="003D43AF">
        <w:trPr>
          <w:trHeight w:val="647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1B5B1FEA" w14:textId="77777777" w:rsidR="00A32F3D" w:rsidRPr="00EC1C5A" w:rsidRDefault="00A32F3D" w:rsidP="00713066">
            <w:pPr>
              <w:spacing w:before="20" w:after="20" w:line="264" w:lineRule="auto"/>
              <w:contextualSpacing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C1C5A">
              <w:rPr>
                <w:rFonts w:ascii="Arial" w:hAnsi="Arial" w:cs="Arial"/>
                <w:b/>
                <w:bCs/>
                <w:sz w:val="21"/>
                <w:szCs w:val="21"/>
              </w:rPr>
              <w:t>Menopausal status:</w:t>
            </w:r>
          </w:p>
          <w:p w14:paraId="11E4211D" w14:textId="77777777" w:rsidR="00A32F3D" w:rsidRPr="00EC1C5A" w:rsidRDefault="00A32F3D" w:rsidP="00713066">
            <w:pPr>
              <w:spacing w:before="20" w:after="20" w:line="264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Pre-Menopausal    </w:t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EC1C5A">
              <w:rPr>
                <w:rFonts w:ascii="Arial" w:hAnsi="Arial" w:cs="Arial"/>
                <w:sz w:val="21"/>
                <w:szCs w:val="21"/>
              </w:rPr>
              <w:t>Post-Menopausal</w:t>
            </w:r>
            <w:proofErr w:type="gramEnd"/>
            <w:r w:rsidRPr="00EC1C5A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Hysterectomy  </w:t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Patient on HRT</w:t>
            </w:r>
          </w:p>
        </w:tc>
      </w:tr>
      <w:bookmarkEnd w:id="13"/>
    </w:tbl>
    <w:p w14:paraId="0EFA6FD8" w14:textId="77777777" w:rsidR="00A32F3D" w:rsidRPr="00EC1C5A" w:rsidRDefault="00A32F3D" w:rsidP="00A32F3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"/>
        <w:gridCol w:w="10475"/>
      </w:tblGrid>
      <w:tr w:rsidR="00A32F3D" w:rsidRPr="00EC1C5A" w14:paraId="22E3E700" w14:textId="77777777" w:rsidTr="00713066">
        <w:trPr>
          <w:trHeight w:val="425"/>
          <w:jc w:val="center"/>
        </w:trPr>
        <w:tc>
          <w:tcPr>
            <w:tcW w:w="10485" w:type="dxa"/>
            <w:gridSpan w:val="2"/>
            <w:shd w:val="clear" w:color="auto" w:fill="BDD6EE" w:themeFill="accent1" w:themeFillTint="66"/>
            <w:vAlign w:val="center"/>
          </w:tcPr>
          <w:p w14:paraId="38A16672" w14:textId="77777777" w:rsidR="00A32F3D" w:rsidRPr="00EC1C5A" w:rsidRDefault="00A32F3D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1C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INVESTIGATIONS AND ACTIONS TO BE COMPLETED PRIOR TO REFERRAL </w:t>
            </w:r>
            <w:r w:rsidRPr="00EC1C5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A32F3D" w:rsidRPr="00EC1C5A" w14:paraId="658DA5B8" w14:textId="77777777" w:rsidTr="007C4FDB">
        <w:trPr>
          <w:gridBefore w:val="1"/>
          <w:wBefore w:w="10" w:type="dxa"/>
          <w:trHeight w:val="274"/>
          <w:jc w:val="center"/>
        </w:trPr>
        <w:tc>
          <w:tcPr>
            <w:tcW w:w="10475" w:type="dxa"/>
          </w:tcPr>
          <w:p w14:paraId="1C21BEB3" w14:textId="7CC5EC70" w:rsidR="00A32F3D" w:rsidRPr="00EC1C5A" w:rsidRDefault="00A32F3D" w:rsidP="003D33DE">
            <w:pPr>
              <w:spacing w:before="40" w:after="40"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Please confirm </w:t>
            </w:r>
            <w:r w:rsidR="00EF01C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which (if any)</w:t>
            </w:r>
            <w:r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investigations have been completed</w:t>
            </w:r>
            <w:r w:rsidR="002C066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or requested:</w:t>
            </w:r>
          </w:p>
          <w:p w14:paraId="559D8862" w14:textId="3B44AFA7" w:rsidR="00A32F3D" w:rsidRPr="00077A66" w:rsidRDefault="00A32F3D" w:rsidP="003D33DE">
            <w:pPr>
              <w:spacing w:before="40" w:after="40"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Pelvic Ultrasound / </w:t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Abdominal Ultrasound/ </w:t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Transvaginal Ultrasound </w:t>
            </w:r>
            <w:r w:rsidR="002C066D">
              <w:rPr>
                <w:rFonts w:ascii="Arial" w:hAnsi="Arial" w:cs="Arial"/>
                <w:sz w:val="21"/>
                <w:szCs w:val="21"/>
              </w:rPr>
              <w:t xml:space="preserve">/ </w:t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C066D">
              <w:rPr>
                <w:rFonts w:ascii="Arial" w:hAnsi="Arial" w:cs="Arial"/>
                <w:sz w:val="21"/>
                <w:szCs w:val="21"/>
              </w:rPr>
              <w:t xml:space="preserve"> CT / </w:t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C066D">
              <w:rPr>
                <w:rFonts w:ascii="Arial" w:hAnsi="Arial" w:cs="Arial"/>
                <w:sz w:val="21"/>
                <w:szCs w:val="21"/>
              </w:rPr>
              <w:t xml:space="preserve"> MRI</w:t>
            </w:r>
          </w:p>
          <w:p w14:paraId="0344649B" w14:textId="6FE09468" w:rsidR="00077A66" w:rsidRPr="00077A66" w:rsidRDefault="00A32F3D" w:rsidP="003D33DE">
            <w:pPr>
              <w:spacing w:before="40" w:after="40"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CA </w:t>
            </w:r>
            <w:r w:rsidRPr="00077A66">
              <w:rPr>
                <w:rFonts w:ascii="Arial" w:hAnsi="Arial" w:cs="Arial"/>
                <w:sz w:val="21"/>
                <w:szCs w:val="21"/>
              </w:rPr>
              <w:t>125</w:t>
            </w:r>
            <w:r w:rsidR="006A6923"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077A6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C066D">
              <w:rPr>
                <w:rFonts w:ascii="Arial" w:hAnsi="Arial" w:cs="Arial"/>
                <w:sz w:val="21"/>
                <w:szCs w:val="21"/>
              </w:rPr>
              <w:t xml:space="preserve"> AFP/LDH/</w:t>
            </w:r>
            <w:proofErr w:type="spellStart"/>
            <w:r w:rsidR="002C066D">
              <w:rPr>
                <w:rFonts w:ascii="Arial" w:hAnsi="Arial" w:cs="Arial"/>
                <w:sz w:val="21"/>
                <w:szCs w:val="21"/>
              </w:rPr>
              <w:t>bHCG</w:t>
            </w:r>
            <w:proofErr w:type="spellEnd"/>
            <w:r w:rsidR="002C066D">
              <w:rPr>
                <w:rFonts w:ascii="Arial" w:hAnsi="Arial" w:cs="Arial"/>
                <w:sz w:val="21"/>
                <w:szCs w:val="21"/>
              </w:rPr>
              <w:t xml:space="preserve"> (only indicated if suspicious ovarian mass/cyst &lt;40 y/o)</w:t>
            </w:r>
          </w:p>
          <w:p w14:paraId="5A250BB4" w14:textId="6B25D4FD" w:rsidR="00077A66" w:rsidRDefault="00CA0175" w:rsidP="003D33DE">
            <w:pPr>
              <w:spacing w:before="40" w:after="40"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UE</w:t>
            </w:r>
            <w:r w:rsidR="00077A66">
              <w:rPr>
                <w:rFonts w:ascii="Arial" w:hAnsi="Arial" w:cs="Arial"/>
                <w:sz w:val="21"/>
                <w:szCs w:val="21"/>
              </w:rPr>
              <w:t xml:space="preserve"> (to guide use of contrast in </w:t>
            </w:r>
            <w:proofErr w:type="gramStart"/>
            <w:r w:rsidR="00077A66">
              <w:rPr>
                <w:rFonts w:ascii="Arial" w:hAnsi="Arial" w:cs="Arial"/>
                <w:sz w:val="21"/>
                <w:szCs w:val="21"/>
              </w:rPr>
              <w:t>imaging)</w:t>
            </w:r>
            <w:r w:rsidR="006A6923">
              <w:rPr>
                <w:rFonts w:ascii="Arial" w:hAnsi="Arial" w:cs="Arial"/>
                <w:sz w:val="21"/>
                <w:szCs w:val="21"/>
              </w:rPr>
              <w:t xml:space="preserve">   </w:t>
            </w:r>
            <w:proofErr w:type="gramEnd"/>
            <w:r w:rsidR="006A6923"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="00077A66"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A66"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77A66" w:rsidRPr="00EC1C5A">
              <w:rPr>
                <w:rFonts w:ascii="Arial" w:hAnsi="Arial" w:cs="Arial"/>
                <w:sz w:val="21"/>
                <w:szCs w:val="21"/>
              </w:rPr>
            </w:r>
            <w:r w:rsidR="00077A66"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77A66"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077A66">
              <w:rPr>
                <w:rFonts w:ascii="Arial" w:hAnsi="Arial" w:cs="Arial"/>
                <w:sz w:val="21"/>
                <w:szCs w:val="21"/>
              </w:rPr>
              <w:t xml:space="preserve"> FBC (heavy vaginal bleeding)</w:t>
            </w:r>
          </w:p>
          <w:p w14:paraId="1785E9A7" w14:textId="22C6BE02" w:rsidR="00A32F3D" w:rsidRPr="009279E0" w:rsidRDefault="00A32F3D" w:rsidP="003D33DE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Results of latest smear</w:t>
            </w:r>
          </w:p>
          <w:p w14:paraId="3CF386F8" w14:textId="26DB5D8B" w:rsidR="00A32F3D" w:rsidRPr="00EC1C5A" w:rsidRDefault="00A32F3D" w:rsidP="003D33DE">
            <w:pPr>
              <w:spacing w:before="40" w:after="40"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Chlamydia test in primary care in cases of post coital bleeding</w:t>
            </w:r>
          </w:p>
        </w:tc>
      </w:tr>
    </w:tbl>
    <w:p w14:paraId="34A323E7" w14:textId="77777777" w:rsidR="00CA0175" w:rsidRDefault="00CA0175"/>
    <w:tbl>
      <w:tblPr>
        <w:tblStyle w:val="TableGrid"/>
        <w:tblW w:w="10583" w:type="dxa"/>
        <w:jc w:val="center"/>
        <w:tblLook w:val="04A0" w:firstRow="1" w:lastRow="0" w:firstColumn="1" w:lastColumn="0" w:noHBand="0" w:noVBand="1"/>
      </w:tblPr>
      <w:tblGrid>
        <w:gridCol w:w="5340"/>
        <w:gridCol w:w="5243"/>
      </w:tblGrid>
      <w:tr w:rsidR="00A32F3D" w:rsidRPr="00EC1C5A" w14:paraId="63EE4859" w14:textId="77777777" w:rsidTr="007C4FDB">
        <w:trPr>
          <w:trHeight w:val="488"/>
          <w:jc w:val="center"/>
        </w:trPr>
        <w:tc>
          <w:tcPr>
            <w:tcW w:w="10583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61B6494" w14:textId="77777777" w:rsidR="00A32F3D" w:rsidRPr="00EC1C5A" w:rsidRDefault="00A32F3D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1C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INFORMATION FOR HOSPITAL ASSESSMENT </w:t>
            </w:r>
            <w:r w:rsidRPr="00EC1C5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A32F3D" w:rsidRPr="00EC1C5A" w14:paraId="70909AAC" w14:textId="77777777" w:rsidTr="007C4FDB">
        <w:trPr>
          <w:trHeight w:val="397"/>
          <w:jc w:val="center"/>
        </w:trPr>
        <w:tc>
          <w:tcPr>
            <w:tcW w:w="10583" w:type="dxa"/>
            <w:gridSpan w:val="2"/>
            <w:shd w:val="clear" w:color="auto" w:fill="E2E9F6"/>
            <w:vAlign w:val="center"/>
          </w:tcPr>
          <w:p w14:paraId="475A5C38" w14:textId="77777777" w:rsidR="00A32F3D" w:rsidRPr="00EC1C5A" w:rsidRDefault="00A32F3D" w:rsidP="00713066">
            <w:pPr>
              <w:rPr>
                <w:rFonts w:ascii="Arial" w:hAnsi="Arial" w:cs="Arial"/>
              </w:rPr>
            </w:pPr>
            <w:r w:rsidRPr="00EC1C5A">
              <w:rPr>
                <w:rFonts w:ascii="Arial" w:hAnsi="Arial" w:cs="Arial"/>
                <w:b/>
                <w:bCs/>
                <w:color w:val="000000" w:themeColor="text1"/>
              </w:rPr>
              <w:t>WHO Performance status</w:t>
            </w:r>
            <w:r w:rsidR="00F94FA1" w:rsidRPr="00EC1C5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A32F3D" w:rsidRPr="00EC1C5A" w14:paraId="16CA9E70" w14:textId="77777777" w:rsidTr="007C4FDB">
        <w:trPr>
          <w:trHeight w:val="1626"/>
          <w:jc w:val="center"/>
        </w:trPr>
        <w:tc>
          <w:tcPr>
            <w:tcW w:w="105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A9983" w14:textId="77777777" w:rsidR="00A32F3D" w:rsidRPr="00EC1C5A" w:rsidRDefault="00A32F3D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lastRenderedPageBreak/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  0</w:t>
            </w:r>
            <w:r w:rsidRPr="00EC1C5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Pr="00EC1C5A">
              <w:rPr>
                <w:rFonts w:ascii="Arial" w:hAnsi="Arial" w:cs="Arial"/>
                <w:bCs/>
                <w:sz w:val="21"/>
                <w:szCs w:val="21"/>
              </w:rPr>
              <w:t>Fully active</w:t>
            </w:r>
          </w:p>
          <w:p w14:paraId="3E303F7C" w14:textId="77777777" w:rsidR="00A32F3D" w:rsidRPr="00EC1C5A" w:rsidRDefault="00A32F3D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  1</w:t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 Restricted physically but ambulatory and able to carry out light work</w:t>
            </w:r>
          </w:p>
          <w:p w14:paraId="5C004C7D" w14:textId="77777777" w:rsidR="00A32F3D" w:rsidRPr="00EC1C5A" w:rsidRDefault="00A32F3D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  2   </w:t>
            </w:r>
            <w:r w:rsidRPr="00EC1C5A">
              <w:rPr>
                <w:rFonts w:ascii="Arial" w:hAnsi="Arial" w:cs="Arial"/>
                <w:sz w:val="21"/>
                <w:szCs w:val="21"/>
              </w:rPr>
              <w:t>Ambulatory more than 50% of waking hours; able to carry out self-care</w:t>
            </w:r>
          </w:p>
          <w:p w14:paraId="12834C74" w14:textId="77777777" w:rsidR="00A32F3D" w:rsidRPr="00EC1C5A" w:rsidRDefault="00A32F3D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3   </w:t>
            </w:r>
            <w:r w:rsidRPr="00EC1C5A">
              <w:rPr>
                <w:rFonts w:ascii="Arial" w:hAnsi="Arial" w:cs="Arial"/>
                <w:sz w:val="21"/>
                <w:szCs w:val="21"/>
              </w:rPr>
              <w:t>Limited self-care; confined to bed or chair more than 50% of waking hours</w:t>
            </w:r>
          </w:p>
          <w:p w14:paraId="5218A6FA" w14:textId="77777777" w:rsidR="00A32F3D" w:rsidRPr="00EC1C5A" w:rsidRDefault="00A32F3D" w:rsidP="003D33DE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4   </w:t>
            </w:r>
            <w:r w:rsidRPr="00EC1C5A">
              <w:rPr>
                <w:rFonts w:ascii="Arial" w:hAnsi="Arial" w:cs="Arial"/>
                <w:sz w:val="21"/>
                <w:szCs w:val="21"/>
              </w:rPr>
              <w:t>Completely disabled; cannot carry out any self-care. The patient is totally confined to bed or chair</w:t>
            </w:r>
          </w:p>
        </w:tc>
      </w:tr>
      <w:tr w:rsidR="00A32F3D" w:rsidRPr="00EC1C5A" w14:paraId="3451A6E5" w14:textId="77777777" w:rsidTr="007C4FDB">
        <w:trPr>
          <w:trHeight w:val="397"/>
          <w:jc w:val="center"/>
        </w:trPr>
        <w:tc>
          <w:tcPr>
            <w:tcW w:w="10583" w:type="dxa"/>
            <w:gridSpan w:val="2"/>
            <w:shd w:val="clear" w:color="auto" w:fill="E2E9F6"/>
            <w:vAlign w:val="center"/>
          </w:tcPr>
          <w:p w14:paraId="762CEB74" w14:textId="77777777" w:rsidR="00A32F3D" w:rsidRPr="00EC1C5A" w:rsidRDefault="00A32F3D" w:rsidP="0071306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C1C5A">
              <w:rPr>
                <w:rFonts w:ascii="Arial" w:hAnsi="Arial" w:cs="Arial"/>
                <w:b/>
                <w:bCs/>
              </w:rPr>
              <w:t>Other access needs</w:t>
            </w:r>
            <w:r w:rsidR="00F94FA1" w:rsidRPr="00EC1C5A">
              <w:rPr>
                <w:rFonts w:ascii="Arial" w:hAnsi="Arial" w:cs="Arial"/>
                <w:b/>
                <w:bCs/>
              </w:rPr>
              <w:t xml:space="preserve"> - </w:t>
            </w:r>
            <w:r w:rsidR="00F94FA1" w:rsidRPr="00EC1C5A">
              <w:rPr>
                <w:rFonts w:ascii="Arial" w:hAnsi="Arial" w:cs="Arial"/>
                <w:bCs/>
                <w:i/>
                <w:sz w:val="21"/>
                <w:szCs w:val="21"/>
              </w:rPr>
              <w:t>please detail per the selected options in the field below</w:t>
            </w:r>
          </w:p>
        </w:tc>
      </w:tr>
      <w:tr w:rsidR="00EC1C5A" w:rsidRPr="00EC1C5A" w14:paraId="2E3617FB" w14:textId="77777777" w:rsidTr="007C4FDB">
        <w:trPr>
          <w:trHeight w:val="1134"/>
          <w:jc w:val="center"/>
        </w:trPr>
        <w:tc>
          <w:tcPr>
            <w:tcW w:w="5340" w:type="dxa"/>
            <w:shd w:val="clear" w:color="auto" w:fill="auto"/>
            <w:vAlign w:val="center"/>
          </w:tcPr>
          <w:p w14:paraId="1AB24677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Interpreter required - If Yes, Language: </w:t>
            </w:r>
            <w:r w:rsidRPr="005E40FD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Languag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" w:name="PtLanguage"/>
            <w:r w:rsidRPr="005E40FD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E40FD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E40FD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E40FD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E40FD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E40FD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E40FD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E40FD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E40FD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18"/>
          </w:p>
          <w:p w14:paraId="4446143A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Transport required</w:t>
            </w:r>
          </w:p>
          <w:p w14:paraId="4F82DC79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Mobility needs</w:t>
            </w:r>
          </w:p>
          <w:p w14:paraId="06ACFE87" w14:textId="6A50DAE8" w:rsidR="00EC1C5A" w:rsidRPr="00EC1C5A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Wheelchair access required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06102DA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Cognitive impairment including dementia</w:t>
            </w:r>
          </w:p>
          <w:p w14:paraId="04B73FB6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Learning disability </w:t>
            </w:r>
          </w:p>
          <w:p w14:paraId="0513ECC8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Autism</w:t>
            </w:r>
          </w:p>
          <w:p w14:paraId="686F68F4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Mental health issues that may impact on engagement</w:t>
            </w:r>
          </w:p>
          <w:p w14:paraId="18DB4015" w14:textId="151A509B" w:rsidR="00EC1C5A" w:rsidRPr="00EC1C5A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5E40FD">
              <w:rPr>
                <w:rFonts w:ascii="Arial" w:eastAsia="Calibri" w:hAnsi="Arial" w:cs="Arial"/>
                <w:sz w:val="21"/>
                <w:szCs w:val="21"/>
              </w:rPr>
              <w:t>Severe mental illness</w:t>
            </w:r>
          </w:p>
        </w:tc>
      </w:tr>
      <w:tr w:rsidR="00A32F3D" w:rsidRPr="00EC1C5A" w14:paraId="5ADBFDB6" w14:textId="77777777" w:rsidTr="007C4FDB">
        <w:trPr>
          <w:trHeight w:val="366"/>
          <w:jc w:val="center"/>
        </w:trPr>
        <w:tc>
          <w:tcPr>
            <w:tcW w:w="10583" w:type="dxa"/>
            <w:gridSpan w:val="2"/>
            <w:shd w:val="clear" w:color="auto" w:fill="auto"/>
            <w:vAlign w:val="center"/>
          </w:tcPr>
          <w:p w14:paraId="6C42D46B" w14:textId="77777777" w:rsidR="00A32F3D" w:rsidRPr="00EC1C5A" w:rsidRDefault="00A32F3D" w:rsidP="005558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t xml:space="preserve">Details of access needs: </w:t>
            </w:r>
            <w:r w:rsidR="005558F3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Address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9" w:name="PtAddress"/>
            <w:r w:rsidR="005558F3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5558F3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5558F3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5558F3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5558F3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5558F3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5558F3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5558F3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5558F3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19"/>
          </w:p>
        </w:tc>
      </w:tr>
    </w:tbl>
    <w:p w14:paraId="44A11E3C" w14:textId="77777777" w:rsidR="00A32F3D" w:rsidRPr="00EC1C5A" w:rsidRDefault="00A32F3D" w:rsidP="00A32F3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A32F3D" w:rsidRPr="00EC1C5A" w14:paraId="69C9EF2F" w14:textId="77777777" w:rsidTr="007C4FDB">
        <w:trPr>
          <w:trHeight w:val="494"/>
        </w:trPr>
        <w:tc>
          <w:tcPr>
            <w:tcW w:w="10598" w:type="dxa"/>
            <w:shd w:val="clear" w:color="auto" w:fill="BDD6EE" w:themeFill="accent1" w:themeFillTint="66"/>
            <w:vAlign w:val="center"/>
          </w:tcPr>
          <w:p w14:paraId="7411CBF2" w14:textId="77777777" w:rsidR="00A32F3D" w:rsidRPr="00EC1C5A" w:rsidRDefault="00A32F3D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</w:rPr>
            </w:pPr>
            <w:r w:rsidRPr="00EC1C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ADDITIONAL IMPORTANT CLINICAL INFORMATION </w:t>
            </w:r>
          </w:p>
        </w:tc>
      </w:tr>
      <w:tr w:rsidR="00A32F3D" w:rsidRPr="00EC1C5A" w14:paraId="5DF8FE62" w14:textId="77777777" w:rsidTr="007C4FDB">
        <w:tc>
          <w:tcPr>
            <w:tcW w:w="10598" w:type="dxa"/>
          </w:tcPr>
          <w:p w14:paraId="02E9CA0D" w14:textId="77777777" w:rsidR="00A32F3D" w:rsidRPr="00EC1C5A" w:rsidRDefault="00A32F3D" w:rsidP="00713066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</w:rPr>
            </w:pPr>
            <w:proofErr w:type="gramStart"/>
            <w:r w:rsidRPr="00EC1C5A">
              <w:rPr>
                <w:rFonts w:ascii="Arial" w:hAnsi="Arial" w:cs="Arial"/>
                <w:bCs/>
                <w:sz w:val="21"/>
                <w:szCs w:val="21"/>
              </w:rPr>
              <w:t>Past history</w:t>
            </w:r>
            <w:proofErr w:type="gramEnd"/>
            <w:r w:rsidRPr="00EC1C5A">
              <w:rPr>
                <w:rFonts w:ascii="Arial" w:hAnsi="Arial" w:cs="Arial"/>
                <w:bCs/>
                <w:sz w:val="21"/>
                <w:szCs w:val="21"/>
              </w:rPr>
              <w:t xml:space="preserve"> of cancer: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32F3D" w:rsidRPr="00EC1C5A" w14:paraId="286E8B3F" w14:textId="77777777" w:rsidTr="007C4FDB">
        <w:tc>
          <w:tcPr>
            <w:tcW w:w="10598" w:type="dxa"/>
          </w:tcPr>
          <w:p w14:paraId="3443CF25" w14:textId="77777777" w:rsidR="00A32F3D" w:rsidRPr="00EC1C5A" w:rsidRDefault="00A32F3D" w:rsidP="0071306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EC1C5A">
              <w:rPr>
                <w:rFonts w:ascii="Arial" w:hAnsi="Arial" w:cs="Arial"/>
                <w:bCs/>
                <w:sz w:val="21"/>
                <w:szCs w:val="21"/>
              </w:rPr>
              <w:t>Relevant family history of cancer: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32F3D" w:rsidRPr="00EC1C5A" w14:paraId="4CF34C6E" w14:textId="77777777" w:rsidTr="007C4FDB">
        <w:tc>
          <w:tcPr>
            <w:tcW w:w="10598" w:type="dxa"/>
          </w:tcPr>
          <w:p w14:paraId="33E0AA55" w14:textId="77777777" w:rsidR="00A32F3D" w:rsidRPr="00EC1C5A" w:rsidRDefault="00A32F3D" w:rsidP="0071306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EC1C5A">
              <w:rPr>
                <w:rFonts w:ascii="Arial" w:hAnsi="Arial" w:cs="Arial"/>
                <w:bCs/>
                <w:sz w:val="21"/>
                <w:szCs w:val="21"/>
              </w:rPr>
              <w:t>Safeguarding concerns: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32F3D" w:rsidRPr="00EC1C5A" w14:paraId="0D913747" w14:textId="77777777" w:rsidTr="007C4FDB">
        <w:tc>
          <w:tcPr>
            <w:tcW w:w="10598" w:type="dxa"/>
          </w:tcPr>
          <w:p w14:paraId="2CC7F1BA" w14:textId="77777777" w:rsidR="00A32F3D" w:rsidRPr="00EC1C5A" w:rsidRDefault="00A32F3D" w:rsidP="00713066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EC1C5A">
              <w:rPr>
                <w:rFonts w:ascii="Arial" w:hAnsi="Arial" w:cs="Arial"/>
                <w:bCs/>
                <w:sz w:val="21"/>
                <w:szCs w:val="21"/>
              </w:rPr>
              <w:t>Other relevant information about patient’s circumstances: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32F3D" w:rsidRPr="00EC1C5A" w14:paraId="73595AB0" w14:textId="77777777" w:rsidTr="007C4FDB">
        <w:tc>
          <w:tcPr>
            <w:tcW w:w="10598" w:type="dxa"/>
          </w:tcPr>
          <w:p w14:paraId="170255F1" w14:textId="77777777" w:rsidR="00A32F3D" w:rsidRPr="00EC1C5A" w:rsidRDefault="00A32F3D" w:rsidP="00713066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Patient referred/previously investigated for similar symptoms at other hospital/service?     </w:t>
            </w:r>
          </w:p>
          <w:p w14:paraId="4FA7CC67" w14:textId="77777777" w:rsidR="00A32F3D" w:rsidRPr="00EC1C5A" w:rsidRDefault="00A32F3D" w:rsidP="00713066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separate"/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end"/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No     </w: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separate"/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end"/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Yes, please give details:</w:t>
            </w:r>
            <w:r w:rsidR="002E3EFA"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</w:tbl>
    <w:p w14:paraId="63AC54AA" w14:textId="77777777" w:rsidR="00161C11" w:rsidRPr="00EC1C5A" w:rsidRDefault="00161C11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E2E9F6"/>
        <w:tblLook w:val="04A0" w:firstRow="1" w:lastRow="0" w:firstColumn="1" w:lastColumn="0" w:noHBand="0" w:noVBand="1"/>
      </w:tblPr>
      <w:tblGrid>
        <w:gridCol w:w="10598"/>
      </w:tblGrid>
      <w:tr w:rsidR="003D43AF" w:rsidRPr="00EC1C5A" w14:paraId="6B5C488C" w14:textId="77777777" w:rsidTr="007C4FDB">
        <w:tc>
          <w:tcPr>
            <w:tcW w:w="10598" w:type="dxa"/>
            <w:shd w:val="clear" w:color="auto" w:fill="E2E9F6"/>
          </w:tcPr>
          <w:p w14:paraId="256D40D1" w14:textId="77777777" w:rsidR="003D43AF" w:rsidRPr="00EC1C5A" w:rsidRDefault="003D43AF" w:rsidP="0058498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 I have discussed the </w:t>
            </w:r>
            <w:r w:rsidRPr="00EC1C5A">
              <w:rPr>
                <w:rFonts w:ascii="Arial" w:hAnsi="Arial" w:cs="Arial"/>
                <w:b/>
                <w:bCs/>
                <w:sz w:val="21"/>
                <w:szCs w:val="21"/>
              </w:rPr>
              <w:t>possible diagnosis of cancer</w:t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with the patient</w:t>
            </w:r>
          </w:p>
        </w:tc>
      </w:tr>
      <w:tr w:rsidR="003D43AF" w:rsidRPr="00EC1C5A" w14:paraId="22EA7528" w14:textId="77777777" w:rsidTr="007C4FDB">
        <w:tc>
          <w:tcPr>
            <w:tcW w:w="10598" w:type="dxa"/>
            <w:shd w:val="clear" w:color="auto" w:fill="E2E9F6"/>
          </w:tcPr>
          <w:p w14:paraId="4E580CA8" w14:textId="545E9FAA" w:rsidR="003D43AF" w:rsidRPr="00EC1C5A" w:rsidRDefault="003D43AF" w:rsidP="0058498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 I have provided the patient</w:t>
            </w:r>
            <w:r w:rsidRPr="00EC1C5A">
              <w:rPr>
                <w:rFonts w:ascii="Arial" w:hAnsi="Arial" w:cs="Arial"/>
              </w:rPr>
              <w:t xml:space="preserve"> </w:t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the urgent fast track referral leaflet </w:t>
            </w:r>
            <w:hyperlink r:id="rId9" w:history="1">
              <w:r w:rsidR="00EC1C5A" w:rsidRPr="00BF7E2D">
                <w:rPr>
                  <w:rStyle w:val="Hyperlink"/>
                  <w:rFonts w:ascii="Arial" w:hAnsi="Arial" w:cs="Arial"/>
                  <w:bCs/>
                  <w:sz w:val="21"/>
                  <w:szCs w:val="21"/>
                </w:rPr>
                <w:t>(Patient Information &amp; Safety Netting)</w:t>
              </w:r>
            </w:hyperlink>
          </w:p>
        </w:tc>
      </w:tr>
      <w:tr w:rsidR="003D43AF" w:rsidRPr="00EC1C5A" w14:paraId="0558BE4A" w14:textId="77777777" w:rsidTr="007C4FDB">
        <w:tc>
          <w:tcPr>
            <w:tcW w:w="10598" w:type="dxa"/>
            <w:shd w:val="clear" w:color="auto" w:fill="E2E9F6"/>
          </w:tcPr>
          <w:p w14:paraId="179D3721" w14:textId="77777777" w:rsidR="003D43AF" w:rsidRPr="00EC1C5A" w:rsidRDefault="003D43AF" w:rsidP="0058498C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 I have advised the patient to </w:t>
            </w:r>
            <w:r w:rsidRPr="00EC1C5A">
              <w:rPr>
                <w:rFonts w:ascii="Arial" w:hAnsi="Arial" w:cs="Arial"/>
                <w:b/>
                <w:bCs/>
                <w:sz w:val="21"/>
                <w:szCs w:val="21"/>
              </w:rPr>
              <w:t>prioritise this appointment &amp; confirmed they’ll be available within the next 14 days.</w:t>
            </w:r>
          </w:p>
        </w:tc>
      </w:tr>
      <w:tr w:rsidR="003D43AF" w:rsidRPr="00EC1C5A" w14:paraId="742405CA" w14:textId="77777777" w:rsidTr="007C4FDB">
        <w:tc>
          <w:tcPr>
            <w:tcW w:w="10598" w:type="dxa"/>
            <w:shd w:val="clear" w:color="auto" w:fill="E2E9F6"/>
          </w:tcPr>
          <w:p w14:paraId="3888D36E" w14:textId="23B05DC3" w:rsidR="003D43AF" w:rsidRPr="00EC1C5A" w:rsidRDefault="003D43AF" w:rsidP="0058498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The patient has been advised that the hospital </w:t>
            </w:r>
            <w:r w:rsidRPr="00EC1C5A">
              <w:rPr>
                <w:rFonts w:ascii="Arial" w:hAnsi="Arial" w:cs="Arial"/>
                <w:b/>
                <w:bCs/>
                <w:sz w:val="21"/>
                <w:szCs w:val="21"/>
              </w:rPr>
              <w:t>may contact them by telephone</w:t>
            </w:r>
          </w:p>
        </w:tc>
      </w:tr>
      <w:tr w:rsidR="00C12DAD" w:rsidRPr="00EC1C5A" w14:paraId="0F8AEC23" w14:textId="77777777" w:rsidTr="007C4FDB">
        <w:tc>
          <w:tcPr>
            <w:tcW w:w="10598" w:type="dxa"/>
            <w:shd w:val="clear" w:color="auto" w:fill="E2E9F6"/>
          </w:tcPr>
          <w:p w14:paraId="4C846E5E" w14:textId="4009C760" w:rsidR="00C12DAD" w:rsidRPr="00EC1C5A" w:rsidRDefault="00C12DAD" w:rsidP="0058498C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The patient has been advised that their first appointment may be for an USS/CT/MRI or out-patient hysteroscopy.</w:t>
            </w:r>
          </w:p>
        </w:tc>
      </w:tr>
      <w:tr w:rsidR="003D43AF" w:rsidRPr="00EC1C5A" w14:paraId="66AE05DC" w14:textId="77777777" w:rsidTr="007C4FDB">
        <w:tc>
          <w:tcPr>
            <w:tcW w:w="10598" w:type="dxa"/>
            <w:shd w:val="clear" w:color="auto" w:fill="E2E9F6"/>
          </w:tcPr>
          <w:p w14:paraId="24FF06A1" w14:textId="74BA34E6" w:rsidR="003D43AF" w:rsidRPr="00EC1C5A" w:rsidRDefault="003D43AF" w:rsidP="0058498C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 Patient added to the practice </w:t>
            </w:r>
            <w:r w:rsidRPr="00EC1C5A">
              <w:rPr>
                <w:rFonts w:ascii="Arial" w:hAnsi="Arial" w:cs="Arial"/>
                <w:b/>
                <w:bCs/>
                <w:sz w:val="21"/>
                <w:szCs w:val="21"/>
              </w:rPr>
              <w:t>safety-netting system</w:t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F01C6">
              <w:rPr>
                <w:rFonts w:ascii="Arial" w:hAnsi="Arial" w:cs="Arial"/>
                <w:sz w:val="21"/>
                <w:szCs w:val="21"/>
              </w:rPr>
              <w:t>where available</w:t>
            </w:r>
          </w:p>
        </w:tc>
      </w:tr>
      <w:tr w:rsidR="003D43AF" w:rsidRPr="00EC1C5A" w14:paraId="273187F8" w14:textId="77777777" w:rsidTr="007C4FDB">
        <w:tc>
          <w:tcPr>
            <w:tcW w:w="10598" w:type="dxa"/>
            <w:shd w:val="clear" w:color="auto" w:fill="E2E9F6"/>
          </w:tcPr>
          <w:p w14:paraId="1C7DF520" w14:textId="54D95BD1" w:rsidR="003D43AF" w:rsidRPr="00EC1C5A" w:rsidRDefault="00EF01C6" w:rsidP="0058498C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Where required please provide additional information here concerning the above questions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F01C6">
              <w:rPr>
                <w:rFonts w:ascii="Arial" w:hAnsi="Arial" w:cs="Arial"/>
                <w:sz w:val="21"/>
                <w:szCs w:val="21"/>
              </w:rPr>
              <w:t>patien</w:t>
            </w:r>
            <w:r w:rsidR="007B73F2">
              <w:rPr>
                <w:rFonts w:ascii="Arial" w:hAnsi="Arial" w:cs="Arial"/>
                <w:sz w:val="21"/>
                <w:szCs w:val="21"/>
              </w:rPr>
              <w:t>t</w:t>
            </w:r>
            <w:r w:rsidRPr="00EF01C6">
              <w:rPr>
                <w:rFonts w:ascii="Arial" w:hAnsi="Arial" w:cs="Arial"/>
                <w:sz w:val="21"/>
                <w:szCs w:val="21"/>
              </w:rPr>
              <w:t xml:space="preserve"> ha</w:t>
            </w:r>
            <w:r w:rsidR="007B73F2">
              <w:rPr>
                <w:rFonts w:ascii="Arial" w:hAnsi="Arial" w:cs="Arial"/>
                <w:sz w:val="21"/>
                <w:szCs w:val="21"/>
              </w:rPr>
              <w:t>s</w:t>
            </w:r>
            <w:r w:rsidRPr="00EF01C6">
              <w:rPr>
                <w:rFonts w:ascii="Arial" w:hAnsi="Arial" w:cs="Arial"/>
                <w:sz w:val="21"/>
                <w:szCs w:val="21"/>
              </w:rPr>
              <w:t xml:space="preserve"> dates that they are not available </w:t>
            </w:r>
            <w:r w:rsidR="003D43AF"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3D43AF"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3D43AF"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="003D43AF"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3D43AF"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3D43AF"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3D43AF"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3D43AF"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3D43AF"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3D43AF"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</w:tbl>
    <w:p w14:paraId="5C0F1C3B" w14:textId="77777777" w:rsidR="00A32F3D" w:rsidRPr="00EC1C5A" w:rsidRDefault="00A32F3D" w:rsidP="00A32F3D">
      <w:pPr>
        <w:rPr>
          <w:rFonts w:ascii="Arial" w:hAnsi="Arial" w:cs="Arial"/>
          <w:sz w:val="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A32F3D" w:rsidRPr="00EC1C5A" w14:paraId="7E5471C3" w14:textId="77777777" w:rsidTr="007C4FDB">
        <w:trPr>
          <w:trHeight w:val="529"/>
        </w:trPr>
        <w:tc>
          <w:tcPr>
            <w:tcW w:w="10598" w:type="dxa"/>
            <w:shd w:val="clear" w:color="auto" w:fill="BDD6EE" w:themeFill="accent1" w:themeFillTint="66"/>
            <w:vAlign w:val="center"/>
          </w:tcPr>
          <w:p w14:paraId="4ABAE0F2" w14:textId="77777777" w:rsidR="00A32F3D" w:rsidRPr="00EC1C5A" w:rsidRDefault="00233D99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1C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CONSULTATIONS, </w:t>
            </w:r>
            <w:r w:rsidR="00A32F3D" w:rsidRPr="00EC1C5A">
              <w:rPr>
                <w:rFonts w:ascii="Arial" w:hAnsi="Arial" w:cs="Arial"/>
                <w:b/>
                <w:bCs/>
                <w:sz w:val="24"/>
                <w:szCs w:val="24"/>
              </w:rPr>
              <w:t>PAST MEDICAL HISTORY, MEDICATIONS AND INVESTIGATIONS</w:t>
            </w:r>
          </w:p>
        </w:tc>
      </w:tr>
      <w:tr w:rsidR="00A32F3D" w:rsidRPr="00EC1C5A" w14:paraId="12FF980E" w14:textId="77777777" w:rsidTr="007C4FDB">
        <w:tc>
          <w:tcPr>
            <w:tcW w:w="10598" w:type="dxa"/>
          </w:tcPr>
          <w:p w14:paraId="089D3B7B" w14:textId="77777777" w:rsidR="00A32F3D" w:rsidRPr="00EC1C5A" w:rsidRDefault="00A32F3D" w:rsidP="00713066">
            <w:pPr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EC1C5A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Please note: You will need to add pending test results, requests and </w:t>
            </w:r>
            <w:r w:rsidRPr="00EC1C5A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  <w:u w:val="single"/>
              </w:rPr>
              <w:t>relevant</w:t>
            </w:r>
            <w:r w:rsidRPr="00EC1C5A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excluded medical history (e.g. trans history, sexual health, private patients) manually in the text boxes below.</w:t>
            </w:r>
          </w:p>
        </w:tc>
      </w:tr>
      <w:tr w:rsidR="00F94FA1" w:rsidRPr="00EC1C5A" w14:paraId="2A8DD902" w14:textId="77777777" w:rsidTr="007C4FDB">
        <w:tc>
          <w:tcPr>
            <w:tcW w:w="10598" w:type="dxa"/>
          </w:tcPr>
          <w:p w14:paraId="727917AA" w14:textId="665A2470" w:rsidR="00F94FA1" w:rsidRPr="00EC1C5A" w:rsidRDefault="00F94FA1" w:rsidP="003D33DE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t xml:space="preserve">Consultations: </w:t>
            </w:r>
            <w:bookmarkStart w:id="20" w:name="TyoWNr4F7Y7sn5bzWZf7"/>
            <w:r w:rsidR="00C12DAD" w:rsidRPr="00EC1C5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yoWNr4F7Y7sn5bzWZf7"/>
                  <w:enabled w:val="0"/>
                  <w:calcOnExit w:val="0"/>
                  <w:textInput/>
                </w:ffData>
              </w:fldChar>
            </w:r>
            <w:r w:rsidR="00C12DAD" w:rsidRPr="00EC1C5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C12DAD" w:rsidRPr="00EC1C5A">
              <w:rPr>
                <w:rFonts w:ascii="Arial" w:hAnsi="Arial" w:cs="Arial"/>
                <w:b/>
                <w:sz w:val="20"/>
              </w:rPr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separate"/>
            </w:r>
            <w:r w:rsidR="00C12DAD" w:rsidRPr="00EC1C5A">
              <w:rPr>
                <w:rFonts w:ascii="Arial" w:hAnsi="Arial" w:cs="Arial"/>
                <w:b/>
                <w:sz w:val="20"/>
              </w:rPr>
              <w:t>Problems</w:t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0"/>
          </w:p>
        </w:tc>
      </w:tr>
      <w:tr w:rsidR="00A32F3D" w:rsidRPr="00EC1C5A" w14:paraId="69D195FD" w14:textId="77777777" w:rsidTr="007C4FDB">
        <w:tc>
          <w:tcPr>
            <w:tcW w:w="10598" w:type="dxa"/>
          </w:tcPr>
          <w:p w14:paraId="1ECAEC22" w14:textId="77777777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Medical history: 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32F3D" w:rsidRPr="00EC1C5A" w14:paraId="01C7E3AB" w14:textId="77777777" w:rsidTr="007C4FDB">
        <w:tc>
          <w:tcPr>
            <w:tcW w:w="10598" w:type="dxa"/>
          </w:tcPr>
          <w:p w14:paraId="2873E93F" w14:textId="783FACD4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Medication: </w:t>
            </w:r>
            <w:bookmarkStart w:id="21" w:name="TwbcDHINHFvWZ7m2A1si"/>
            <w:r w:rsidR="00C12DAD" w:rsidRPr="00EC1C5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wbcDHINHFvWZ7m2A1si"/>
                  <w:enabled w:val="0"/>
                  <w:calcOnExit w:val="0"/>
                  <w:textInput/>
                </w:ffData>
              </w:fldChar>
            </w:r>
            <w:r w:rsidR="00C12DAD" w:rsidRPr="00EC1C5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C12DAD" w:rsidRPr="00EC1C5A">
              <w:rPr>
                <w:rFonts w:ascii="Arial" w:hAnsi="Arial" w:cs="Arial"/>
                <w:b/>
                <w:sz w:val="20"/>
              </w:rPr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separate"/>
            </w:r>
            <w:r w:rsidR="00C12DAD" w:rsidRPr="00EC1C5A">
              <w:rPr>
                <w:rFonts w:ascii="Arial" w:hAnsi="Arial" w:cs="Arial"/>
                <w:b/>
                <w:sz w:val="20"/>
              </w:rPr>
              <w:t>Medication</w:t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1"/>
          </w:p>
        </w:tc>
      </w:tr>
      <w:tr w:rsidR="00A32F3D" w:rsidRPr="00EC1C5A" w14:paraId="7B497F84" w14:textId="77777777" w:rsidTr="007C4FDB">
        <w:tc>
          <w:tcPr>
            <w:tcW w:w="10598" w:type="dxa"/>
          </w:tcPr>
          <w:p w14:paraId="6C75B910" w14:textId="47D147B4" w:rsidR="005558F3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Allergies: </w:t>
            </w:r>
            <w:bookmarkStart w:id="22" w:name="Tm7ftAvjVUdNVZ2j46RW"/>
            <w:r w:rsidR="00C12DAD" w:rsidRPr="00EC1C5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m7ftAvjVUdNVZ2j46RW"/>
                  <w:enabled w:val="0"/>
                  <w:calcOnExit w:val="0"/>
                  <w:textInput/>
                </w:ffData>
              </w:fldChar>
            </w:r>
            <w:r w:rsidR="00C12DAD" w:rsidRPr="00EC1C5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C12DAD" w:rsidRPr="00EC1C5A">
              <w:rPr>
                <w:rFonts w:ascii="Arial" w:hAnsi="Arial" w:cs="Arial"/>
                <w:b/>
                <w:sz w:val="20"/>
              </w:rPr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separate"/>
            </w:r>
            <w:r w:rsidR="00C12DAD" w:rsidRPr="00EC1C5A">
              <w:rPr>
                <w:rFonts w:ascii="Arial" w:hAnsi="Arial" w:cs="Arial"/>
                <w:b/>
                <w:sz w:val="20"/>
              </w:rPr>
              <w:t>Allergies</w:t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2"/>
          </w:p>
        </w:tc>
      </w:tr>
      <w:tr w:rsidR="00A32F3D" w:rsidRPr="00EC1C5A" w14:paraId="2657AE76" w14:textId="77777777" w:rsidTr="007C4FDB">
        <w:tc>
          <w:tcPr>
            <w:tcW w:w="10598" w:type="dxa"/>
          </w:tcPr>
          <w:p w14:paraId="4DADE0AA" w14:textId="77777777" w:rsidR="00A32F3D" w:rsidRPr="00EC1C5A" w:rsidRDefault="00A32F3D" w:rsidP="003D33DE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Imaging studies (in the past </w:t>
            </w:r>
            <w:r w:rsidR="00F5271C" w:rsidRPr="00EC1C5A">
              <w:rPr>
                <w:rFonts w:ascii="Arial" w:eastAsia="Calibri" w:hAnsi="Arial" w:cs="Arial"/>
                <w:bCs/>
                <w:sz w:val="21"/>
                <w:szCs w:val="21"/>
              </w:rPr>
              <w:t>12</w: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months):  Date: 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t xml:space="preserve"> Location: 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2290C163" w14:textId="77777777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ab/>
            </w:r>
          </w:p>
        </w:tc>
      </w:tr>
      <w:tr w:rsidR="00A32F3D" w:rsidRPr="00EC1C5A" w14:paraId="2144EAE6" w14:textId="77777777" w:rsidTr="007C4FDB">
        <w:tc>
          <w:tcPr>
            <w:tcW w:w="10598" w:type="dxa"/>
          </w:tcPr>
          <w:p w14:paraId="0CCCA0E3" w14:textId="77777777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Renal function (in the past 6 months): 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A32F3D" w:rsidRPr="00EC1C5A" w14:paraId="15B4AC70" w14:textId="77777777" w:rsidTr="007C4FDB">
        <w:tc>
          <w:tcPr>
            <w:tcW w:w="10598" w:type="dxa"/>
          </w:tcPr>
          <w:p w14:paraId="6BF44980" w14:textId="77777777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lastRenderedPageBreak/>
              <w:t xml:space="preserve">Full blood count (in the past 6 months): 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="00A32F3D" w:rsidRPr="00EC1C5A" w14:paraId="1917CE3B" w14:textId="77777777" w:rsidTr="007C4FDB">
        <w:tc>
          <w:tcPr>
            <w:tcW w:w="10598" w:type="dxa"/>
          </w:tcPr>
          <w:p w14:paraId="4F47FEC2" w14:textId="77777777" w:rsidR="00A32F3D" w:rsidRPr="00EC1C5A" w:rsidRDefault="00A32F3D" w:rsidP="003D33DE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>Test results pending (type of investigation</w:t>
            </w:r>
            <w:proofErr w:type="gramStart"/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>) :</w:t>
            </w:r>
            <w:proofErr w:type="gramEnd"/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Trust / Organisation: 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>Date: 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1805298D" w14:textId="77777777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F94FA1" w:rsidRPr="00EC1C5A" w14:paraId="2078D776" w14:textId="77777777" w:rsidTr="007C4FDB">
        <w:tc>
          <w:tcPr>
            <w:tcW w:w="10598" w:type="dxa"/>
            <w:hideMark/>
          </w:tcPr>
          <w:p w14:paraId="414F7644" w14:textId="77777777" w:rsidR="00F94FA1" w:rsidRPr="00EC1C5A" w:rsidRDefault="00F94FA1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Times New Roman" w:hAnsi="Arial" w:cs="Arial"/>
                <w:sz w:val="21"/>
                <w:szCs w:val="21"/>
              </w:rPr>
              <w:t xml:space="preserve">All Values and Investigations (in the past 6 months): </w: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217011" w:rsidRPr="00EC1C5A" w14:paraId="187071F1" w14:textId="77777777" w:rsidTr="007C4FDB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8BA7" w14:textId="1704C3A0" w:rsidR="00217011" w:rsidRPr="00EC1C5A" w:rsidRDefault="00217011" w:rsidP="003D33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1C5A">
              <w:rPr>
                <w:rFonts w:ascii="Arial" w:eastAsia="Times New Roman" w:hAnsi="Arial" w:cs="Arial"/>
                <w:sz w:val="21"/>
                <w:szCs w:val="21"/>
              </w:rPr>
              <w:t>BMI (latest):</w:t>
            </w:r>
            <w:r w:rsidR="00D1233A" w:rsidRPr="00EC1C5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bookmarkStart w:id="23" w:name="Tmr4pWRJ8AdXEunifVD8"/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mr4pWRJ8AdXEunifVD8"/>
                  <w:enabled w:val="0"/>
                  <w:calcOnExit w:val="0"/>
                  <w:textInput/>
                </w:ffData>
              </w:fldChar>
            </w:r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  <w:t>BMI</w:t>
            </w:r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3"/>
          </w:p>
        </w:tc>
      </w:tr>
      <w:tr w:rsidR="00217011" w:rsidRPr="00EC1C5A" w14:paraId="403A450C" w14:textId="77777777" w:rsidTr="007C4FDB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F016" w14:textId="77777777" w:rsidR="00217011" w:rsidRPr="00EC1C5A" w:rsidRDefault="00217011" w:rsidP="003D33DE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1C5A">
              <w:rPr>
                <w:rFonts w:ascii="Arial" w:eastAsia="Times New Roman" w:hAnsi="Arial" w:cs="Arial"/>
                <w:sz w:val="21"/>
                <w:szCs w:val="21"/>
              </w:rPr>
              <w:t>Weight (latest):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217011" w:rsidRPr="00EC1C5A" w14:paraId="0A4E8A9B" w14:textId="77777777" w:rsidTr="007C4FDB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BB06" w14:textId="77777777" w:rsidR="00217011" w:rsidRPr="00EC1C5A" w:rsidRDefault="00217011" w:rsidP="003D33DE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1C5A">
              <w:rPr>
                <w:rFonts w:ascii="Arial" w:eastAsia="Times New Roman" w:hAnsi="Arial" w:cs="Arial"/>
                <w:sz w:val="21"/>
                <w:szCs w:val="21"/>
              </w:rPr>
              <w:t>Blood Pressure (latest):</w:t>
            </w:r>
            <w:r w:rsidR="00D1233A" w:rsidRPr="00EC1C5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F94FA1" w:rsidRPr="00EC1C5A" w14:paraId="58E0A1F0" w14:textId="77777777" w:rsidTr="007C4FDB">
        <w:tc>
          <w:tcPr>
            <w:tcW w:w="10598" w:type="dxa"/>
            <w:hideMark/>
          </w:tcPr>
          <w:p w14:paraId="02282358" w14:textId="77777777" w:rsidR="00F94FA1" w:rsidRPr="00EC1C5A" w:rsidRDefault="00F94FA1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Times New Roman" w:hAnsi="Arial" w:cs="Arial"/>
                <w:sz w:val="21"/>
                <w:szCs w:val="21"/>
              </w:rPr>
              <w:t xml:space="preserve">Safeguarding history: </w: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D43AF" w:rsidRPr="00EC1C5A" w14:paraId="5D075A3E" w14:textId="77777777" w:rsidTr="007C4FDB">
        <w:tc>
          <w:tcPr>
            <w:tcW w:w="10598" w:type="dxa"/>
          </w:tcPr>
          <w:p w14:paraId="1121E97F" w14:textId="0A287252" w:rsidR="003D43AF" w:rsidRPr="00EC1C5A" w:rsidRDefault="003D43AF" w:rsidP="003D33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C1C5A">
              <w:rPr>
                <w:rFonts w:ascii="Arial" w:hAnsi="Arial" w:cs="Arial"/>
                <w:bCs/>
                <w:sz w:val="20"/>
                <w:szCs w:val="20"/>
              </w:rPr>
              <w:t>Smoking status</w:t>
            </w:r>
            <w:bookmarkStart w:id="24" w:name="TwxmfVuD6pOpIFEOaog9"/>
            <w:r w:rsidRPr="00EC1C5A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wxmfVuD6pOpIFEOaog9"/>
                  <w:enabled w:val="0"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  <w:t>Smoking</w:t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  <w:r w:rsidRPr="00EC1C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12DAD" w:rsidRPr="00EC1C5A" w14:paraId="1AB100B1" w14:textId="77777777" w:rsidTr="007C4FDB">
        <w:tc>
          <w:tcPr>
            <w:tcW w:w="10598" w:type="dxa"/>
          </w:tcPr>
          <w:p w14:paraId="42538F65" w14:textId="094B3F29" w:rsidR="00C12DAD" w:rsidRPr="00EC1C5A" w:rsidRDefault="00C12DAD" w:rsidP="003D33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25" w:name="Tv1GxiF44AcVXkSiXHHW"/>
            <w:r w:rsidRPr="00EC1C5A">
              <w:rPr>
                <w:rFonts w:ascii="Arial" w:hAnsi="Arial" w:cs="Arial"/>
                <w:bCs/>
                <w:sz w:val="20"/>
                <w:szCs w:val="20"/>
              </w:rPr>
              <w:t>Alcohol Consumption:</w:t>
            </w:r>
            <w:r w:rsidRPr="00EC1C5A">
              <w:rPr>
                <w:rFonts w:ascii="Arial" w:hAnsi="Arial" w:cs="Arial"/>
                <w:b/>
                <w:sz w:val="20"/>
              </w:rPr>
              <w:t xml:space="preserve"> </w:t>
            </w:r>
            <w:r w:rsidRPr="00EC1C5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v1GxiF44AcVXkSiXHHW"/>
                  <w:enabled w:val="0"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C1C5A">
              <w:rPr>
                <w:rFonts w:ascii="Arial" w:hAnsi="Arial" w:cs="Arial"/>
                <w:b/>
                <w:sz w:val="20"/>
              </w:rPr>
            </w:r>
            <w:r w:rsidRPr="00EC1C5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C1C5A">
              <w:rPr>
                <w:rFonts w:ascii="Arial" w:hAnsi="Arial" w:cs="Arial"/>
                <w:b/>
                <w:sz w:val="20"/>
              </w:rPr>
              <w:t>Alcohol Consumption</w:t>
            </w:r>
            <w:r w:rsidRPr="00EC1C5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5"/>
          </w:p>
        </w:tc>
      </w:tr>
    </w:tbl>
    <w:p w14:paraId="6CCD1E44" w14:textId="77777777" w:rsidR="00C12DAD" w:rsidRPr="00EC1C5A" w:rsidRDefault="00C12DAD" w:rsidP="003D33DE">
      <w:pPr>
        <w:spacing w:after="0"/>
        <w:rPr>
          <w:rFonts w:ascii="Arial" w:hAnsi="Arial" w:cs="Arial"/>
        </w:rPr>
      </w:pPr>
    </w:p>
    <w:tbl>
      <w:tblPr>
        <w:tblStyle w:val="TableGrid1"/>
        <w:tblW w:w="10603" w:type="dxa"/>
        <w:tblInd w:w="-5" w:type="dxa"/>
        <w:tblLook w:val="04A0" w:firstRow="1" w:lastRow="0" w:firstColumn="1" w:lastColumn="0" w:noHBand="0" w:noVBand="1"/>
      </w:tblPr>
      <w:tblGrid>
        <w:gridCol w:w="10603"/>
      </w:tblGrid>
      <w:tr w:rsidR="00C12DAD" w:rsidRPr="00EC1C5A" w14:paraId="77679FCF" w14:textId="77777777" w:rsidTr="007C4FDB">
        <w:tc>
          <w:tcPr>
            <w:tcW w:w="10603" w:type="dxa"/>
          </w:tcPr>
          <w:p w14:paraId="72FF6AC0" w14:textId="77777777" w:rsidR="00C12DAD" w:rsidRPr="00EC1C5A" w:rsidRDefault="00C12DAD" w:rsidP="0058498C">
            <w:pPr>
              <w:rPr>
                <w:rFonts w:ascii="Arial" w:hAnsi="Arial" w:cs="Arial"/>
                <w:b/>
                <w:sz w:val="20"/>
              </w:rPr>
            </w:pPr>
            <w:r w:rsidRPr="00EC1C5A">
              <w:rPr>
                <w:rFonts w:ascii="Arial" w:hAnsi="Arial" w:cs="Arial"/>
                <w:b/>
                <w:sz w:val="20"/>
              </w:rPr>
              <w:t>Trust Specific Details</w:t>
            </w:r>
          </w:p>
          <w:p w14:paraId="4BAF2AE1" w14:textId="77777777" w:rsidR="00C12DAD" w:rsidRPr="00EC1C5A" w:rsidRDefault="00C12DAD" w:rsidP="0058498C">
            <w:pPr>
              <w:rPr>
                <w:rFonts w:ascii="Arial" w:hAnsi="Arial" w:cs="Arial"/>
                <w:b/>
                <w:sz w:val="20"/>
              </w:rPr>
            </w:pPr>
            <w:r w:rsidRPr="00EC1C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0"/>
                <w:szCs w:val="20"/>
              </w:rPr>
            </w:r>
            <w:r w:rsidRPr="00EC1C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C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0CDF92" w14:textId="77777777" w:rsidR="00C12DAD" w:rsidRPr="00EC1C5A" w:rsidRDefault="00C12DAD" w:rsidP="0058498C">
            <w:pPr>
              <w:rPr>
                <w:rFonts w:ascii="Arial" w:hAnsi="Arial" w:cs="Arial"/>
                <w:b/>
                <w:sz w:val="20"/>
              </w:rPr>
            </w:pPr>
          </w:p>
          <w:p w14:paraId="4EF71183" w14:textId="77777777" w:rsidR="00C12DAD" w:rsidRPr="00EC1C5A" w:rsidRDefault="00C12DAD" w:rsidP="0058498C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5A8971" w14:textId="77777777" w:rsidR="00A32F3D" w:rsidRPr="00EC1C5A" w:rsidRDefault="00A32F3D" w:rsidP="003D33DE">
      <w:pPr>
        <w:spacing w:after="0"/>
        <w:rPr>
          <w:rFonts w:ascii="Arial" w:hAnsi="Arial" w:cs="Arial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50818" w:rsidRPr="00EC1C5A" w14:paraId="2D77549B" w14:textId="77777777" w:rsidTr="007C4FDB">
        <w:tc>
          <w:tcPr>
            <w:tcW w:w="10598" w:type="dxa"/>
          </w:tcPr>
          <w:p w14:paraId="708AF4C5" w14:textId="77777777" w:rsidR="00D50818" w:rsidRPr="00EC1C5A" w:rsidRDefault="00D50818" w:rsidP="002263DA">
            <w:pPr>
              <w:rPr>
                <w:rFonts w:ascii="Arial" w:hAnsi="Arial" w:cs="Arial"/>
                <w:b/>
                <w:i/>
                <w:sz w:val="20"/>
              </w:rPr>
            </w:pPr>
          </w:p>
          <w:p w14:paraId="1DDD262D" w14:textId="77777777" w:rsidR="00D50818" w:rsidRPr="00EC1C5A" w:rsidRDefault="00D50818" w:rsidP="002263DA">
            <w:pPr>
              <w:rPr>
                <w:rFonts w:ascii="Arial" w:hAnsi="Arial" w:cs="Arial"/>
                <w:sz w:val="20"/>
              </w:rPr>
            </w:pPr>
            <w:r w:rsidRPr="00EC1C5A">
              <w:rPr>
                <w:rFonts w:ascii="Arial" w:hAnsi="Arial" w:cs="Arial"/>
                <w:b/>
                <w:i/>
                <w:sz w:val="20"/>
              </w:rPr>
              <w:t>For hospital to complete</w:t>
            </w:r>
            <w:r w:rsidRPr="00EC1C5A">
              <w:rPr>
                <w:rFonts w:ascii="Arial" w:hAnsi="Arial" w:cs="Arial"/>
                <w:b/>
                <w:i/>
                <w:sz w:val="20"/>
              </w:rPr>
              <w:tab/>
            </w:r>
            <w:r w:rsidRPr="00EC1C5A">
              <w:rPr>
                <w:rFonts w:ascii="Arial" w:hAnsi="Arial" w:cs="Arial"/>
                <w:sz w:val="20"/>
              </w:rPr>
              <w:t>UBRN:</w:t>
            </w:r>
          </w:p>
          <w:p w14:paraId="480E4285" w14:textId="77777777" w:rsidR="00D50818" w:rsidRPr="00EC1C5A" w:rsidRDefault="00D50818" w:rsidP="002263DA">
            <w:pPr>
              <w:rPr>
                <w:rFonts w:ascii="Arial" w:hAnsi="Arial" w:cs="Arial"/>
                <w:sz w:val="20"/>
              </w:rPr>
            </w:pPr>
            <w:r w:rsidRPr="00EC1C5A">
              <w:rPr>
                <w:rFonts w:ascii="Arial" w:hAnsi="Arial" w:cs="Arial"/>
                <w:sz w:val="20"/>
              </w:rPr>
              <w:tab/>
            </w:r>
            <w:r w:rsidRPr="00EC1C5A">
              <w:rPr>
                <w:rFonts w:ascii="Arial" w:hAnsi="Arial" w:cs="Arial"/>
                <w:sz w:val="20"/>
              </w:rPr>
              <w:tab/>
            </w:r>
            <w:r w:rsidRPr="00EC1C5A">
              <w:rPr>
                <w:rFonts w:ascii="Arial" w:hAnsi="Arial" w:cs="Arial"/>
                <w:sz w:val="20"/>
              </w:rPr>
              <w:tab/>
            </w:r>
            <w:r w:rsidRPr="00EC1C5A">
              <w:rPr>
                <w:rFonts w:ascii="Arial" w:hAnsi="Arial" w:cs="Arial"/>
                <w:sz w:val="20"/>
              </w:rPr>
              <w:tab/>
              <w:t>Received date:</w:t>
            </w:r>
          </w:p>
          <w:p w14:paraId="661ACEAB" w14:textId="77777777" w:rsidR="00D50818" w:rsidRPr="00EC1C5A" w:rsidRDefault="00D50818" w:rsidP="002263DA">
            <w:pPr>
              <w:rPr>
                <w:rFonts w:ascii="Arial" w:hAnsi="Arial" w:cs="Arial"/>
                <w:sz w:val="20"/>
                <w:highlight w:val="lightGray"/>
              </w:rPr>
            </w:pPr>
          </w:p>
        </w:tc>
      </w:tr>
    </w:tbl>
    <w:p w14:paraId="55F59A05" w14:textId="77777777" w:rsidR="00D50818" w:rsidRPr="00EC1C5A" w:rsidRDefault="00D50818" w:rsidP="003D33DE">
      <w:pPr>
        <w:spacing w:after="0"/>
        <w:rPr>
          <w:rFonts w:ascii="Arial" w:hAnsi="Arial" w:cs="Arial"/>
          <w:b/>
          <w:bCs/>
        </w:rPr>
      </w:pPr>
    </w:p>
    <w:p w14:paraId="4A22983E" w14:textId="77777777" w:rsidR="00D50818" w:rsidRPr="00EC1C5A" w:rsidRDefault="00D50818" w:rsidP="00D50818">
      <w:pPr>
        <w:rPr>
          <w:rFonts w:ascii="Arial" w:hAnsi="Arial" w:cs="Arial"/>
          <w:b/>
          <w:bCs/>
        </w:rPr>
      </w:pPr>
      <w:r w:rsidRPr="00EC1C5A">
        <w:rPr>
          <w:rFonts w:ascii="Arial" w:hAnsi="Arial" w:cs="Arial"/>
          <w:b/>
          <w:bCs/>
        </w:rPr>
        <w:t>Refer to:</w:t>
      </w:r>
    </w:p>
    <w:p w14:paraId="2C3767FA" w14:textId="77777777" w:rsidR="00D50818" w:rsidRPr="00EC1C5A" w:rsidRDefault="00D50818" w:rsidP="00D50818">
      <w:pPr>
        <w:spacing w:after="0"/>
        <w:rPr>
          <w:rFonts w:ascii="Arial" w:hAnsi="Arial" w:cs="Arial"/>
        </w:rPr>
      </w:pPr>
      <w:r w:rsidRPr="00EC1C5A">
        <w:rPr>
          <w:rFonts w:ascii="Arial" w:hAnsi="Arial" w:cs="Arial"/>
        </w:rPr>
        <w:t>UHB</w:t>
      </w:r>
      <w:r w:rsidRPr="00EC1C5A">
        <w:rPr>
          <w:rFonts w:ascii="Arial" w:hAnsi="Arial" w:cs="Arial"/>
        </w:rPr>
        <w:tab/>
      </w:r>
      <w:r w:rsidRPr="00EC1C5A">
        <w:rPr>
          <w:rFonts w:ascii="Arial" w:hAnsi="Arial" w:cs="Arial"/>
        </w:rPr>
        <w:tab/>
      </w:r>
      <w:bookmarkStart w:id="26" w:name="Check20"/>
      <w:r w:rsidRPr="00EC1C5A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C1C5A">
        <w:rPr>
          <w:rFonts w:ascii="Arial" w:hAnsi="Arial" w:cs="Arial"/>
        </w:rPr>
        <w:instrText xml:space="preserve"> FORMCHECKBOX </w:instrText>
      </w:r>
      <w:r w:rsidRPr="00EC1C5A">
        <w:rPr>
          <w:rFonts w:ascii="Arial" w:hAnsi="Arial" w:cs="Arial"/>
        </w:rPr>
      </w:r>
      <w:r w:rsidRPr="00EC1C5A">
        <w:rPr>
          <w:rFonts w:ascii="Arial" w:hAnsi="Arial" w:cs="Arial"/>
        </w:rPr>
        <w:fldChar w:fldCharType="separate"/>
      </w:r>
      <w:r w:rsidRPr="00EC1C5A">
        <w:rPr>
          <w:rFonts w:ascii="Arial" w:hAnsi="Arial" w:cs="Arial"/>
        </w:rPr>
        <w:fldChar w:fldCharType="end"/>
      </w:r>
      <w:bookmarkEnd w:id="26"/>
    </w:p>
    <w:p w14:paraId="649CB969" w14:textId="77777777" w:rsidR="00D50818" w:rsidRPr="00EC1C5A" w:rsidRDefault="00D50818" w:rsidP="00D50818">
      <w:pPr>
        <w:spacing w:after="0"/>
        <w:rPr>
          <w:rFonts w:ascii="Arial" w:hAnsi="Arial" w:cs="Arial"/>
        </w:rPr>
      </w:pPr>
      <w:r w:rsidRPr="00EC1C5A">
        <w:rPr>
          <w:rFonts w:ascii="Arial" w:hAnsi="Arial" w:cs="Arial"/>
        </w:rPr>
        <w:t>NBT</w:t>
      </w:r>
      <w:r w:rsidRPr="00EC1C5A">
        <w:rPr>
          <w:rFonts w:ascii="Arial" w:hAnsi="Arial" w:cs="Arial"/>
        </w:rPr>
        <w:tab/>
      </w:r>
      <w:r w:rsidRPr="00EC1C5A">
        <w:rPr>
          <w:rFonts w:ascii="Arial" w:hAnsi="Arial" w:cs="Arial"/>
        </w:rPr>
        <w:tab/>
      </w:r>
      <w:bookmarkStart w:id="27" w:name="Check21"/>
      <w:r w:rsidRPr="00EC1C5A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C1C5A">
        <w:rPr>
          <w:rFonts w:ascii="Arial" w:hAnsi="Arial" w:cs="Arial"/>
        </w:rPr>
        <w:instrText xml:space="preserve"> FORMCHECKBOX </w:instrText>
      </w:r>
      <w:r w:rsidRPr="00EC1C5A">
        <w:rPr>
          <w:rFonts w:ascii="Arial" w:hAnsi="Arial" w:cs="Arial"/>
        </w:rPr>
      </w:r>
      <w:r w:rsidRPr="00EC1C5A">
        <w:rPr>
          <w:rFonts w:ascii="Arial" w:hAnsi="Arial" w:cs="Arial"/>
        </w:rPr>
        <w:fldChar w:fldCharType="separate"/>
      </w:r>
      <w:r w:rsidRPr="00EC1C5A">
        <w:rPr>
          <w:rFonts w:ascii="Arial" w:hAnsi="Arial" w:cs="Arial"/>
        </w:rPr>
        <w:fldChar w:fldCharType="end"/>
      </w:r>
      <w:bookmarkEnd w:id="27"/>
    </w:p>
    <w:p w14:paraId="6B81D7F2" w14:textId="77777777" w:rsidR="00D50818" w:rsidRPr="00EC1C5A" w:rsidRDefault="00D50818" w:rsidP="00D50818">
      <w:pPr>
        <w:spacing w:after="0"/>
        <w:rPr>
          <w:rFonts w:ascii="Arial" w:hAnsi="Arial" w:cs="Arial"/>
        </w:rPr>
      </w:pPr>
      <w:r w:rsidRPr="00EC1C5A">
        <w:rPr>
          <w:rFonts w:ascii="Arial" w:hAnsi="Arial" w:cs="Arial"/>
        </w:rPr>
        <w:t>Weston</w:t>
      </w:r>
      <w:r w:rsidRPr="00EC1C5A">
        <w:rPr>
          <w:rFonts w:ascii="Arial" w:hAnsi="Arial" w:cs="Arial"/>
        </w:rPr>
        <w:tab/>
      </w:r>
      <w:bookmarkStart w:id="28" w:name="Check22"/>
      <w:r w:rsidRPr="00EC1C5A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EC1C5A">
        <w:rPr>
          <w:rFonts w:ascii="Arial" w:hAnsi="Arial" w:cs="Arial"/>
        </w:rPr>
        <w:instrText xml:space="preserve"> FORMCHECKBOX </w:instrText>
      </w:r>
      <w:r w:rsidRPr="00EC1C5A">
        <w:rPr>
          <w:rFonts w:ascii="Arial" w:hAnsi="Arial" w:cs="Arial"/>
        </w:rPr>
      </w:r>
      <w:r w:rsidRPr="00EC1C5A">
        <w:rPr>
          <w:rFonts w:ascii="Arial" w:hAnsi="Arial" w:cs="Arial"/>
        </w:rPr>
        <w:fldChar w:fldCharType="separate"/>
      </w:r>
      <w:r w:rsidRPr="00EC1C5A">
        <w:rPr>
          <w:rFonts w:ascii="Arial" w:hAnsi="Arial" w:cs="Arial"/>
        </w:rPr>
        <w:fldChar w:fldCharType="end"/>
      </w:r>
      <w:bookmarkEnd w:id="28"/>
    </w:p>
    <w:p w14:paraId="7D5770E4" w14:textId="77777777" w:rsidR="00996033" w:rsidRDefault="00996033"/>
    <w:sectPr w:rsidR="00996033" w:rsidSect="00CA0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C5DB6" w14:textId="77777777" w:rsidR="00636783" w:rsidRDefault="00636783" w:rsidP="00A32F3D">
      <w:pPr>
        <w:spacing w:after="0" w:line="240" w:lineRule="auto"/>
      </w:pPr>
      <w:r>
        <w:separator/>
      </w:r>
    </w:p>
  </w:endnote>
  <w:endnote w:type="continuationSeparator" w:id="0">
    <w:p w14:paraId="756D6802" w14:textId="77777777" w:rsidR="00636783" w:rsidRDefault="00636783" w:rsidP="00A3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7C507" w14:textId="77777777" w:rsidR="00354629" w:rsidRDefault="00354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E9A2" w14:textId="3B993C9C" w:rsidR="00C12DAD" w:rsidRPr="008775EC" w:rsidRDefault="00C12DAD" w:rsidP="00003EB5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8775EC">
      <w:rPr>
        <w:rFonts w:ascii="Arial" w:hAnsi="Arial" w:cs="Arial"/>
        <w:i/>
        <w:iCs/>
        <w:sz w:val="20"/>
        <w:szCs w:val="20"/>
      </w:rPr>
      <w:t>The content of these forms will be reviewed as part of regular cancer auditing.</w:t>
    </w:r>
  </w:p>
  <w:p w14:paraId="0609B942" w14:textId="77777777" w:rsidR="00C12DAD" w:rsidRPr="008775EC" w:rsidRDefault="00C12DAD" w:rsidP="00C12DAD">
    <w:pPr>
      <w:pStyle w:val="Footer"/>
      <w:rPr>
        <w:rFonts w:ascii="Arial" w:hAnsi="Arial" w:cs="Arial"/>
        <w:i/>
        <w:iCs/>
        <w:sz w:val="20"/>
        <w:szCs w:val="20"/>
      </w:rPr>
    </w:pPr>
  </w:p>
  <w:p w14:paraId="20155AC2" w14:textId="4196C566" w:rsidR="00F623C4" w:rsidRPr="00C12DAD" w:rsidRDefault="00C12DAD" w:rsidP="00C12DAD">
    <w:pPr>
      <w:pStyle w:val="Footer"/>
      <w:rPr>
        <w:rFonts w:ascii="Arial" w:hAnsi="Arial" w:cs="Arial"/>
        <w:sz w:val="20"/>
        <w:szCs w:val="20"/>
      </w:rPr>
    </w:pPr>
    <w:r w:rsidRPr="008775EC">
      <w:rPr>
        <w:rFonts w:ascii="Arial" w:hAnsi="Arial" w:cs="Arial"/>
        <w:sz w:val="20"/>
        <w:szCs w:val="20"/>
      </w:rPr>
      <w:t xml:space="preserve">Published </w:t>
    </w:r>
    <w:r w:rsidR="007C4FDB">
      <w:rPr>
        <w:rFonts w:ascii="Arial" w:hAnsi="Arial" w:cs="Arial"/>
        <w:sz w:val="20"/>
        <w:szCs w:val="20"/>
      </w:rPr>
      <w:t>J</w:t>
    </w:r>
    <w:r w:rsidR="00F623C4">
      <w:rPr>
        <w:rFonts w:ascii="Arial" w:hAnsi="Arial" w:cs="Arial"/>
        <w:sz w:val="20"/>
        <w:szCs w:val="20"/>
      </w:rPr>
      <w:t>u</w:t>
    </w:r>
    <w:r w:rsidR="00354629">
      <w:rPr>
        <w:rFonts w:ascii="Arial" w:hAnsi="Arial" w:cs="Arial"/>
        <w:sz w:val="20"/>
        <w:szCs w:val="20"/>
      </w:rPr>
      <w:t>ly</w:t>
    </w:r>
    <w:r w:rsidR="007C4FDB">
      <w:rPr>
        <w:rFonts w:ascii="Arial" w:hAnsi="Arial" w:cs="Arial"/>
        <w:sz w:val="20"/>
        <w:szCs w:val="20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9ED1" w14:textId="77777777" w:rsidR="00354629" w:rsidRDefault="00354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37489" w14:textId="77777777" w:rsidR="00636783" w:rsidRDefault="00636783" w:rsidP="00A32F3D">
      <w:pPr>
        <w:spacing w:after="0" w:line="240" w:lineRule="auto"/>
      </w:pPr>
      <w:r>
        <w:separator/>
      </w:r>
    </w:p>
  </w:footnote>
  <w:footnote w:type="continuationSeparator" w:id="0">
    <w:p w14:paraId="65E7A9AE" w14:textId="77777777" w:rsidR="00636783" w:rsidRDefault="00636783" w:rsidP="00A3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71B60" w14:textId="77777777" w:rsidR="00354629" w:rsidRDefault="00354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FC93" w14:textId="5CF276B9" w:rsidR="00D50818" w:rsidRDefault="007C4FDB" w:rsidP="00D50818">
    <w:pPr>
      <w:pStyle w:val="Header"/>
      <w:tabs>
        <w:tab w:val="clear" w:pos="4513"/>
        <w:tab w:val="clear" w:pos="9026"/>
        <w:tab w:val="left" w:pos="6360"/>
      </w:tabs>
    </w:pPr>
    <w:r w:rsidRPr="00EF3A62">
      <w:rPr>
        <w:noProof/>
      </w:rPr>
      <w:drawing>
        <wp:anchor distT="0" distB="0" distL="114300" distR="114300" simplePos="0" relativeHeight="251659776" behindDoc="0" locked="0" layoutInCell="1" allowOverlap="1" wp14:anchorId="5CC17E3B" wp14:editId="01E4609A">
          <wp:simplePos x="0" y="0"/>
          <wp:positionH relativeFrom="column">
            <wp:posOffset>-342900</wp:posOffset>
          </wp:positionH>
          <wp:positionV relativeFrom="paragraph">
            <wp:posOffset>-338455</wp:posOffset>
          </wp:positionV>
          <wp:extent cx="3145790" cy="688340"/>
          <wp:effectExtent l="0" t="0" r="0" b="0"/>
          <wp:wrapNone/>
          <wp:docPr id="1280784265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3A62">
      <w:rPr>
        <w:noProof/>
      </w:rPr>
      <w:drawing>
        <wp:anchor distT="0" distB="0" distL="114300" distR="114300" simplePos="0" relativeHeight="251658752" behindDoc="0" locked="0" layoutInCell="1" allowOverlap="1" wp14:anchorId="53CE2608" wp14:editId="12B1FE98">
          <wp:simplePos x="0" y="0"/>
          <wp:positionH relativeFrom="margin">
            <wp:posOffset>4905375</wp:posOffset>
          </wp:positionH>
          <wp:positionV relativeFrom="margin">
            <wp:posOffset>-675005</wp:posOffset>
          </wp:positionV>
          <wp:extent cx="2065020" cy="683895"/>
          <wp:effectExtent l="0" t="0" r="0" b="1905"/>
          <wp:wrapSquare wrapText="bothSides"/>
          <wp:docPr id="2106029463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0818">
      <w:tab/>
    </w:r>
  </w:p>
  <w:p w14:paraId="2EAA9243" w14:textId="4E9AA955" w:rsidR="00D50818" w:rsidRDefault="00D50818" w:rsidP="00BB5230">
    <w:pPr>
      <w:pStyle w:val="Header"/>
      <w:tabs>
        <w:tab w:val="clear" w:pos="4513"/>
        <w:tab w:val="clear" w:pos="9026"/>
        <w:tab w:val="left" w:pos="6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3662D" w14:textId="77777777" w:rsidR="00354629" w:rsidRDefault="00354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0798"/>
    <w:multiLevelType w:val="hybridMultilevel"/>
    <w:tmpl w:val="A022C70A"/>
    <w:lvl w:ilvl="0" w:tplc="6DCA38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CD4C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22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C5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8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00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C6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88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43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D495"/>
    <w:multiLevelType w:val="hybridMultilevel"/>
    <w:tmpl w:val="15F4B4E4"/>
    <w:lvl w:ilvl="0" w:tplc="1ADA77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CA8B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08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43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C1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2F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E8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22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2A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035CC"/>
    <w:multiLevelType w:val="multilevel"/>
    <w:tmpl w:val="0CD0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A00CE"/>
    <w:multiLevelType w:val="hybridMultilevel"/>
    <w:tmpl w:val="A8B0E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C834DD"/>
    <w:multiLevelType w:val="hybridMultilevel"/>
    <w:tmpl w:val="6E984BDE"/>
    <w:lvl w:ilvl="0" w:tplc="D8F0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E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6C3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4D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83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C9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63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80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0C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55489">
    <w:abstractNumId w:val="1"/>
  </w:num>
  <w:num w:numId="2" w16cid:durableId="527181003">
    <w:abstractNumId w:val="0"/>
  </w:num>
  <w:num w:numId="3" w16cid:durableId="1457404997">
    <w:abstractNumId w:val="4"/>
  </w:num>
  <w:num w:numId="4" w16cid:durableId="1915621472">
    <w:abstractNumId w:val="3"/>
  </w:num>
  <w:num w:numId="5" w16cid:durableId="291178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F3D"/>
    <w:rsid w:val="00003EB5"/>
    <w:rsid w:val="000205DF"/>
    <w:rsid w:val="00050049"/>
    <w:rsid w:val="0005675C"/>
    <w:rsid w:val="00077A66"/>
    <w:rsid w:val="0008616D"/>
    <w:rsid w:val="000B3ED6"/>
    <w:rsid w:val="00112204"/>
    <w:rsid w:val="00130CC7"/>
    <w:rsid w:val="00136681"/>
    <w:rsid w:val="00153AC8"/>
    <w:rsid w:val="00161C11"/>
    <w:rsid w:val="00190F16"/>
    <w:rsid w:val="001B2A66"/>
    <w:rsid w:val="00214BF6"/>
    <w:rsid w:val="00217011"/>
    <w:rsid w:val="00227B34"/>
    <w:rsid w:val="00233D99"/>
    <w:rsid w:val="002359F6"/>
    <w:rsid w:val="00257B3E"/>
    <w:rsid w:val="0026275C"/>
    <w:rsid w:val="002726B6"/>
    <w:rsid w:val="00297CE9"/>
    <w:rsid w:val="002C066D"/>
    <w:rsid w:val="002D6F00"/>
    <w:rsid w:val="002E3EFA"/>
    <w:rsid w:val="00327B12"/>
    <w:rsid w:val="00354629"/>
    <w:rsid w:val="00357EDC"/>
    <w:rsid w:val="0036015C"/>
    <w:rsid w:val="00370143"/>
    <w:rsid w:val="003C4AE6"/>
    <w:rsid w:val="003D31E0"/>
    <w:rsid w:val="003D33DE"/>
    <w:rsid w:val="003D43AF"/>
    <w:rsid w:val="00425F1E"/>
    <w:rsid w:val="00440326"/>
    <w:rsid w:val="00466E90"/>
    <w:rsid w:val="004B13E8"/>
    <w:rsid w:val="004B30EB"/>
    <w:rsid w:val="004C7A59"/>
    <w:rsid w:val="004E51A6"/>
    <w:rsid w:val="005558F3"/>
    <w:rsid w:val="005F4DC5"/>
    <w:rsid w:val="006355BE"/>
    <w:rsid w:val="00636783"/>
    <w:rsid w:val="00641BF2"/>
    <w:rsid w:val="00663C74"/>
    <w:rsid w:val="006A6923"/>
    <w:rsid w:val="006B43B7"/>
    <w:rsid w:val="006E39ED"/>
    <w:rsid w:val="0073699A"/>
    <w:rsid w:val="00741F1E"/>
    <w:rsid w:val="00791A82"/>
    <w:rsid w:val="00792019"/>
    <w:rsid w:val="007A5813"/>
    <w:rsid w:val="007B73F2"/>
    <w:rsid w:val="007C4FDB"/>
    <w:rsid w:val="00807C11"/>
    <w:rsid w:val="00830814"/>
    <w:rsid w:val="008327CC"/>
    <w:rsid w:val="0085351C"/>
    <w:rsid w:val="00914285"/>
    <w:rsid w:val="0091472F"/>
    <w:rsid w:val="009279E0"/>
    <w:rsid w:val="00976EEB"/>
    <w:rsid w:val="00983C5E"/>
    <w:rsid w:val="00996033"/>
    <w:rsid w:val="009A3F7A"/>
    <w:rsid w:val="009A403C"/>
    <w:rsid w:val="00A31929"/>
    <w:rsid w:val="00A32F3D"/>
    <w:rsid w:val="00A50042"/>
    <w:rsid w:val="00A52C2B"/>
    <w:rsid w:val="00AE45DE"/>
    <w:rsid w:val="00AF0B90"/>
    <w:rsid w:val="00B24042"/>
    <w:rsid w:val="00B44E86"/>
    <w:rsid w:val="00B72C69"/>
    <w:rsid w:val="00B76BF3"/>
    <w:rsid w:val="00B85243"/>
    <w:rsid w:val="00BB5230"/>
    <w:rsid w:val="00BD375C"/>
    <w:rsid w:val="00C12DAD"/>
    <w:rsid w:val="00C239FF"/>
    <w:rsid w:val="00C5687D"/>
    <w:rsid w:val="00C64288"/>
    <w:rsid w:val="00CA0175"/>
    <w:rsid w:val="00CA7230"/>
    <w:rsid w:val="00CB59B8"/>
    <w:rsid w:val="00CE1A61"/>
    <w:rsid w:val="00D1233A"/>
    <w:rsid w:val="00D50818"/>
    <w:rsid w:val="00D63C63"/>
    <w:rsid w:val="00DD3F50"/>
    <w:rsid w:val="00DD7370"/>
    <w:rsid w:val="00DE1F15"/>
    <w:rsid w:val="00E15A0F"/>
    <w:rsid w:val="00E25349"/>
    <w:rsid w:val="00EA1DFF"/>
    <w:rsid w:val="00EB7BED"/>
    <w:rsid w:val="00EC1C5A"/>
    <w:rsid w:val="00EF01C6"/>
    <w:rsid w:val="00EF46C3"/>
    <w:rsid w:val="00F17AAB"/>
    <w:rsid w:val="00F5271C"/>
    <w:rsid w:val="00F623C4"/>
    <w:rsid w:val="00F94FA1"/>
    <w:rsid w:val="00FA5B60"/>
    <w:rsid w:val="00FB08B8"/>
    <w:rsid w:val="00FC7F7C"/>
    <w:rsid w:val="02A34773"/>
    <w:rsid w:val="0456194F"/>
    <w:rsid w:val="049935E4"/>
    <w:rsid w:val="051E820C"/>
    <w:rsid w:val="05A0CDA1"/>
    <w:rsid w:val="08CE5593"/>
    <w:rsid w:val="08D84D2C"/>
    <w:rsid w:val="0E50576F"/>
    <w:rsid w:val="12DBC669"/>
    <w:rsid w:val="14083C5F"/>
    <w:rsid w:val="142DED38"/>
    <w:rsid w:val="14346B46"/>
    <w:rsid w:val="1688FE72"/>
    <w:rsid w:val="223FAE4E"/>
    <w:rsid w:val="2379B769"/>
    <w:rsid w:val="23B6A631"/>
    <w:rsid w:val="24B7231A"/>
    <w:rsid w:val="29D8EB52"/>
    <w:rsid w:val="2A0EDBB9"/>
    <w:rsid w:val="2A13D38F"/>
    <w:rsid w:val="2A9A257B"/>
    <w:rsid w:val="31D1A5A6"/>
    <w:rsid w:val="357A3FEF"/>
    <w:rsid w:val="37D54A14"/>
    <w:rsid w:val="37F220B8"/>
    <w:rsid w:val="3A9ACA86"/>
    <w:rsid w:val="3BD5BE23"/>
    <w:rsid w:val="408ABED5"/>
    <w:rsid w:val="4344D547"/>
    <w:rsid w:val="45C07E57"/>
    <w:rsid w:val="466EBDEE"/>
    <w:rsid w:val="48390FB6"/>
    <w:rsid w:val="48738C1B"/>
    <w:rsid w:val="48F1EC59"/>
    <w:rsid w:val="4D557EC8"/>
    <w:rsid w:val="4FA06CF5"/>
    <w:rsid w:val="50144192"/>
    <w:rsid w:val="502FE8FE"/>
    <w:rsid w:val="53EC33F4"/>
    <w:rsid w:val="561C313F"/>
    <w:rsid w:val="69762E2B"/>
    <w:rsid w:val="6E9F6244"/>
    <w:rsid w:val="715325ED"/>
    <w:rsid w:val="72E3810E"/>
    <w:rsid w:val="771D750C"/>
    <w:rsid w:val="776E9CA2"/>
    <w:rsid w:val="782FA550"/>
    <w:rsid w:val="78539F95"/>
    <w:rsid w:val="7A8AC9EF"/>
    <w:rsid w:val="7F5ACCDB"/>
    <w:rsid w:val="7FAAA413"/>
    <w:rsid w:val="7FB5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407026"/>
  <w15:docId w15:val="{7183D005-2FE5-4844-9260-401001E1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F3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3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F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2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F3D"/>
  </w:style>
  <w:style w:type="paragraph" w:styleId="Header">
    <w:name w:val="header"/>
    <w:basedOn w:val="Normal"/>
    <w:link w:val="HeaderChar"/>
    <w:uiPriority w:val="99"/>
    <w:unhideWhenUsed/>
    <w:rsid w:val="00A32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F3D"/>
  </w:style>
  <w:style w:type="character" w:styleId="CommentReference">
    <w:name w:val="annotation reference"/>
    <w:basedOn w:val="DefaultParagraphFont"/>
    <w:uiPriority w:val="99"/>
    <w:semiHidden/>
    <w:unhideWhenUsed/>
    <w:rsid w:val="00235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9F6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12DA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5F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E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C06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06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edy.bnssg.icb.nhs.uk/media/fgvftym1/primary-care-pathway-ovarian-cyst-on-tvuss-updated-08-05-25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emedy.bnssg.icb.nhs.uk/urgent-suspected-cancer-usc/gynaecology-usc-2ww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medy.bnssg.icb.nhs.uk/urgent-suspected-cancer-usc/patient-information-safety-netting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megan.hunter</dc:creator>
  <cp:lastModifiedBy>BEARD, Glenda (WHITELADIES MEDICAL GROUP)</cp:lastModifiedBy>
  <cp:revision>2</cp:revision>
  <dcterms:created xsi:type="dcterms:W3CDTF">2025-07-10T07:51:00Z</dcterms:created>
  <dcterms:modified xsi:type="dcterms:W3CDTF">2025-07-10T07:51:00Z</dcterms:modified>
</cp:coreProperties>
</file>