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3FBE" w14:textId="367DCF8A" w:rsidR="00B7598E" w:rsidRDefault="005649FE" w:rsidP="00C272EC">
      <w:pPr>
        <w:spacing w:after="0" w:line="240" w:lineRule="auto"/>
        <w:jc w:val="center"/>
        <w:rPr>
          <w:b/>
          <w:sz w:val="32"/>
          <w:szCs w:val="32"/>
        </w:rPr>
      </w:pPr>
      <w:r w:rsidRPr="0017213F">
        <w:rPr>
          <w:b/>
          <w:sz w:val="32"/>
          <w:szCs w:val="32"/>
        </w:rPr>
        <w:t xml:space="preserve">Adult </w:t>
      </w:r>
      <w:r w:rsidR="00C272EC">
        <w:rPr>
          <w:b/>
          <w:sz w:val="32"/>
          <w:szCs w:val="32"/>
        </w:rPr>
        <w:t>Community</w:t>
      </w:r>
      <w:r w:rsidRPr="0017213F">
        <w:rPr>
          <w:b/>
          <w:sz w:val="32"/>
          <w:szCs w:val="32"/>
        </w:rPr>
        <w:t xml:space="preserve"> </w:t>
      </w:r>
      <w:r w:rsidR="00917D06">
        <w:rPr>
          <w:b/>
          <w:sz w:val="32"/>
          <w:szCs w:val="32"/>
        </w:rPr>
        <w:t>Authorisation to Administer</w:t>
      </w:r>
      <w:r w:rsidR="0017213F">
        <w:rPr>
          <w:b/>
          <w:sz w:val="32"/>
          <w:szCs w:val="32"/>
        </w:rPr>
        <w:t xml:space="preserve"> and</w:t>
      </w:r>
      <w:r w:rsidR="000B6F53" w:rsidRPr="0017213F">
        <w:rPr>
          <w:b/>
          <w:sz w:val="32"/>
          <w:szCs w:val="32"/>
        </w:rPr>
        <w:t xml:space="preserve"> Administration Record</w:t>
      </w:r>
      <w:r w:rsidR="00401C4B" w:rsidRPr="0017213F">
        <w:rPr>
          <w:b/>
          <w:sz w:val="32"/>
          <w:szCs w:val="32"/>
        </w:rPr>
        <w:t xml:space="preserve"> </w:t>
      </w:r>
      <w:r w:rsidR="0023742B">
        <w:rPr>
          <w:b/>
          <w:sz w:val="32"/>
          <w:szCs w:val="32"/>
        </w:rPr>
        <w:t>– Sodium Chloride</w:t>
      </w:r>
      <w:r w:rsidR="00206D2B">
        <w:rPr>
          <w:b/>
          <w:sz w:val="32"/>
          <w:szCs w:val="32"/>
        </w:rPr>
        <w:t xml:space="preserve"> 0.9%</w:t>
      </w:r>
      <w:r w:rsidR="0023742B">
        <w:rPr>
          <w:b/>
          <w:sz w:val="32"/>
          <w:szCs w:val="32"/>
        </w:rPr>
        <w:t xml:space="preserve"> Drain Flush</w:t>
      </w:r>
    </w:p>
    <w:p w14:paraId="0D804D05" w14:textId="551446AB" w:rsidR="00CE06B6" w:rsidRPr="0054785A" w:rsidRDefault="00CE06B6" w:rsidP="0054785A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15712" w:type="dxa"/>
        <w:tblLayout w:type="fixed"/>
        <w:tblLook w:val="04A0" w:firstRow="1" w:lastRow="0" w:firstColumn="1" w:lastColumn="0" w:noHBand="0" w:noVBand="1"/>
      </w:tblPr>
      <w:tblGrid>
        <w:gridCol w:w="2679"/>
        <w:gridCol w:w="1003"/>
        <w:gridCol w:w="417"/>
        <w:gridCol w:w="1420"/>
        <w:gridCol w:w="998"/>
        <w:gridCol w:w="7908"/>
        <w:gridCol w:w="1276"/>
        <w:gridCol w:w="11"/>
      </w:tblGrid>
      <w:tr w:rsidR="00DF06DF" w14:paraId="4BAE6F3E" w14:textId="77777777" w:rsidTr="00DF06DF">
        <w:trPr>
          <w:gridAfter w:val="1"/>
          <w:wAfter w:w="11" w:type="dxa"/>
          <w:trHeight w:val="2017"/>
        </w:trPr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5C111247" w:rsidR="00DF06DF" w:rsidRDefault="00DF06DF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DF06DF" w:rsidRDefault="00DF06DF" w:rsidP="00331858">
            <w:pPr>
              <w:rPr>
                <w:sz w:val="20"/>
              </w:rPr>
            </w:pPr>
            <w:r>
              <w:rPr>
                <w:sz w:val="20"/>
              </w:rPr>
              <w:t xml:space="preserve">Name </w:t>
            </w:r>
          </w:p>
          <w:p w14:paraId="0006BF93" w14:textId="10CE1EF6" w:rsidR="00DF06DF" w:rsidRDefault="00DF06DF" w:rsidP="00331858">
            <w:pPr>
              <w:rPr>
                <w:sz w:val="20"/>
              </w:rPr>
            </w:pPr>
            <w:r>
              <w:rPr>
                <w:sz w:val="20"/>
              </w:rPr>
              <w:t xml:space="preserve">Address </w:t>
            </w:r>
          </w:p>
          <w:p w14:paraId="3DDBCDF1" w14:textId="77777777" w:rsidR="00DF06DF" w:rsidRDefault="00DF06DF" w:rsidP="00331858">
            <w:pPr>
              <w:rPr>
                <w:sz w:val="20"/>
              </w:rPr>
            </w:pPr>
          </w:p>
          <w:p w14:paraId="507D823E" w14:textId="77777777" w:rsidR="00DF06DF" w:rsidRDefault="00DF06DF" w:rsidP="00331858">
            <w:pPr>
              <w:rPr>
                <w:sz w:val="20"/>
              </w:rPr>
            </w:pPr>
          </w:p>
          <w:p w14:paraId="2DD519A2" w14:textId="77777777" w:rsidR="00DF06DF" w:rsidRDefault="00DF06DF" w:rsidP="00331858">
            <w:pPr>
              <w:rPr>
                <w:sz w:val="20"/>
              </w:rPr>
            </w:pPr>
          </w:p>
          <w:p w14:paraId="2140E0B2" w14:textId="4616E0E9" w:rsidR="00DF06DF" w:rsidRDefault="00DF06DF" w:rsidP="00331858">
            <w:pPr>
              <w:rPr>
                <w:sz w:val="20"/>
              </w:rPr>
            </w:pPr>
            <w:r>
              <w:rPr>
                <w:sz w:val="20"/>
              </w:rPr>
              <w:t xml:space="preserve">NHS number </w:t>
            </w:r>
          </w:p>
          <w:p w14:paraId="758AAD3C" w14:textId="1E185886" w:rsidR="00DF06DF" w:rsidRPr="0023742B" w:rsidRDefault="00DF06DF" w:rsidP="009D213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DOB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DF06DF" w:rsidRDefault="00DF06DF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DF06DF" w:rsidRDefault="00DF06DF" w:rsidP="00331858">
            <w:pPr>
              <w:rPr>
                <w:b/>
              </w:rPr>
            </w:pPr>
          </w:p>
          <w:p w14:paraId="16EB7548" w14:textId="38EE9CA2" w:rsidR="00DF06DF" w:rsidRDefault="00DF06DF" w:rsidP="00331858">
            <w:pPr>
              <w:rPr>
                <w:b/>
              </w:rPr>
            </w:pPr>
          </w:p>
          <w:p w14:paraId="61FEFF3B" w14:textId="77777777" w:rsidR="00DF06DF" w:rsidRDefault="00DF06DF" w:rsidP="00331858">
            <w:pPr>
              <w:rPr>
                <w:b/>
              </w:rPr>
            </w:pPr>
          </w:p>
          <w:p w14:paraId="0E925D7E" w14:textId="77777777" w:rsidR="00DF06DF" w:rsidRDefault="00DF06DF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DC2C7" id="Rectangle 1" o:spid="_x0000_s1026" style="position:absolute;margin-left:85.65pt;margin-top:12.4pt;width:12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Dm+MYO&#10;4QAAAAkBAAAPAAAAAAAAAAAAAAAAANY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20196332" w14:textId="77777777" w:rsidR="00DF06DF" w:rsidRDefault="00DF06DF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DF06DF" w:rsidRDefault="00DF06DF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9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E7" w14:textId="75526032" w:rsidR="00DF06DF" w:rsidRDefault="00DF06DF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 (specify type of drain):</w:t>
            </w:r>
          </w:p>
          <w:p w14:paraId="3EF94F6D" w14:textId="77777777" w:rsidR="00DF06DF" w:rsidRDefault="00DF06DF" w:rsidP="0078259F">
            <w:pPr>
              <w:rPr>
                <w:b/>
                <w:sz w:val="20"/>
                <w:szCs w:val="20"/>
              </w:rPr>
            </w:pPr>
          </w:p>
          <w:p w14:paraId="7D68EDE6" w14:textId="77777777" w:rsidR="00DF06DF" w:rsidRDefault="00DF06DF" w:rsidP="0078259F">
            <w:pPr>
              <w:rPr>
                <w:b/>
                <w:sz w:val="20"/>
                <w:szCs w:val="20"/>
              </w:rPr>
            </w:pPr>
          </w:p>
          <w:p w14:paraId="3D7B8093" w14:textId="3CC7A389" w:rsidR="00DF06DF" w:rsidRDefault="00DF06DF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to start in community:</w:t>
            </w:r>
          </w:p>
          <w:p w14:paraId="46005028" w14:textId="77777777" w:rsidR="00DF06DF" w:rsidRDefault="00DF06DF" w:rsidP="0078259F">
            <w:pPr>
              <w:rPr>
                <w:b/>
                <w:sz w:val="20"/>
                <w:szCs w:val="20"/>
              </w:rPr>
            </w:pPr>
          </w:p>
          <w:p w14:paraId="150FF6AF" w14:textId="77777777" w:rsidR="00DF06DF" w:rsidRDefault="00DF06DF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treatment length in community or end date:</w:t>
            </w:r>
          </w:p>
          <w:p w14:paraId="6777FA28" w14:textId="77777777" w:rsidR="00DF06DF" w:rsidRDefault="00DF06DF" w:rsidP="0078259F">
            <w:pPr>
              <w:rPr>
                <w:b/>
                <w:sz w:val="20"/>
              </w:rPr>
            </w:pPr>
          </w:p>
          <w:p w14:paraId="5BC9116D" w14:textId="77777777" w:rsidR="00DF06DF" w:rsidRDefault="00DF06DF" w:rsidP="00331858">
            <w:pPr>
              <w:rPr>
                <w:b/>
                <w:sz w:val="20"/>
              </w:rPr>
            </w:pPr>
          </w:p>
        </w:tc>
      </w:tr>
      <w:tr w:rsidR="00DF06DF" w14:paraId="34EF2CAF" w14:textId="77777777" w:rsidTr="00DF06DF">
        <w:trPr>
          <w:gridAfter w:val="1"/>
          <w:wAfter w:w="11" w:type="dxa"/>
          <w:trHeight w:val="345"/>
        </w:trPr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41A1BB60" w:rsidR="00DF06DF" w:rsidRDefault="00DF06DF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eGFR:                                                     Creatinine:                                      Date:                                                  Weight (kg):                               Date:</w:t>
            </w:r>
          </w:p>
          <w:p w14:paraId="4293A35E" w14:textId="77777777" w:rsidR="00DF06DF" w:rsidRPr="006107AA" w:rsidRDefault="00DF06DF" w:rsidP="006107AA">
            <w:pPr>
              <w:rPr>
                <w:b/>
                <w:sz w:val="11"/>
                <w:szCs w:val="11"/>
              </w:rPr>
            </w:pPr>
          </w:p>
        </w:tc>
      </w:tr>
      <w:tr w:rsidR="00DF06DF" w14:paraId="4ABDC951" w14:textId="77777777" w:rsidTr="00DF06DF">
        <w:trPr>
          <w:trHeight w:val="492"/>
        </w:trPr>
        <w:tc>
          <w:tcPr>
            <w:tcW w:w="2679" w:type="dxa"/>
            <w:shd w:val="clear" w:color="auto" w:fill="BFBFBF" w:themeFill="background1" w:themeFillShade="BF"/>
            <w:vAlign w:val="center"/>
          </w:tcPr>
          <w:p w14:paraId="49820932" w14:textId="77777777" w:rsidR="00DF06DF" w:rsidRPr="00293C41" w:rsidRDefault="00DF06DF" w:rsidP="00C27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420" w:type="dxa"/>
            <w:gridSpan w:val="2"/>
            <w:shd w:val="clear" w:color="auto" w:fill="BFBFBF" w:themeFill="background1" w:themeFillShade="BF"/>
            <w:vAlign w:val="center"/>
          </w:tcPr>
          <w:p w14:paraId="09E8B848" w14:textId="7AF2F624" w:rsidR="00DF06DF" w:rsidRDefault="00DF06DF" w:rsidP="00DF06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Volume</w:t>
            </w:r>
          </w:p>
        </w:tc>
        <w:tc>
          <w:tcPr>
            <w:tcW w:w="1420" w:type="dxa"/>
            <w:shd w:val="clear" w:color="auto" w:fill="BFBFBF" w:themeFill="background1" w:themeFillShade="BF"/>
            <w:vAlign w:val="center"/>
          </w:tcPr>
          <w:p w14:paraId="5691FFC1" w14:textId="7444AE89" w:rsidR="00DF06DF" w:rsidRPr="00293C41" w:rsidRDefault="00DF06DF" w:rsidP="00C27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8906" w:type="dxa"/>
            <w:gridSpan w:val="2"/>
            <w:shd w:val="clear" w:color="auto" w:fill="BFBFBF" w:themeFill="background1" w:themeFillShade="BF"/>
            <w:vAlign w:val="center"/>
          </w:tcPr>
          <w:p w14:paraId="3AB6B61E" w14:textId="327395F0" w:rsidR="00DF06DF" w:rsidRPr="00293C41" w:rsidRDefault="00DF06DF" w:rsidP="00C272EC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287" w:type="dxa"/>
            <w:gridSpan w:val="2"/>
            <w:shd w:val="clear" w:color="auto" w:fill="BFBFBF" w:themeFill="background1" w:themeFillShade="BF"/>
            <w:vAlign w:val="center"/>
          </w:tcPr>
          <w:p w14:paraId="0E7572B2" w14:textId="3AC4387F" w:rsidR="00DF06DF" w:rsidRPr="00293C41" w:rsidRDefault="00DF06DF" w:rsidP="00C272EC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>
              <w:rPr>
                <w:b/>
                <w:sz w:val="20"/>
                <w:szCs w:val="20"/>
              </w:rPr>
              <w:t>check</w:t>
            </w:r>
          </w:p>
        </w:tc>
      </w:tr>
      <w:tr w:rsidR="00DF06DF" w14:paraId="61C8317D" w14:textId="77777777" w:rsidTr="00526214">
        <w:trPr>
          <w:trHeight w:val="776"/>
        </w:trPr>
        <w:tc>
          <w:tcPr>
            <w:tcW w:w="2679" w:type="dxa"/>
            <w:vAlign w:val="center"/>
          </w:tcPr>
          <w:p w14:paraId="3A6780FA" w14:textId="77777777" w:rsidR="00DF06DF" w:rsidRPr="00895465" w:rsidRDefault="00DF06DF" w:rsidP="004E7ED4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420" w:type="dxa"/>
            <w:gridSpan w:val="2"/>
          </w:tcPr>
          <w:p w14:paraId="3F4E4F62" w14:textId="77777777" w:rsidR="00DF06DF" w:rsidRDefault="00DF06DF" w:rsidP="00526214">
            <w:pPr>
              <w:pStyle w:val="NoSpacing"/>
              <w:jc w:val="center"/>
            </w:pPr>
          </w:p>
          <w:p w14:paraId="4EB4FA8F" w14:textId="1020A72E" w:rsidR="00DF06DF" w:rsidRDefault="00DF06DF" w:rsidP="00526214">
            <w:pPr>
              <w:pStyle w:val="NoSpacing"/>
              <w:jc w:val="center"/>
            </w:pPr>
            <w:r>
              <w:t>_______</w:t>
            </w:r>
          </w:p>
        </w:tc>
        <w:tc>
          <w:tcPr>
            <w:tcW w:w="1420" w:type="dxa"/>
            <w:vAlign w:val="center"/>
          </w:tcPr>
          <w:p w14:paraId="4E42AE3B" w14:textId="67349C2C" w:rsidR="00DF06DF" w:rsidRPr="00895465" w:rsidRDefault="0018612B" w:rsidP="00526214">
            <w:pPr>
              <w:pStyle w:val="NoSpacing"/>
              <w:jc w:val="center"/>
            </w:pPr>
            <w:r>
              <w:t>_______</w:t>
            </w:r>
          </w:p>
        </w:tc>
        <w:tc>
          <w:tcPr>
            <w:tcW w:w="8906" w:type="dxa"/>
            <w:gridSpan w:val="2"/>
            <w:vAlign w:val="center"/>
          </w:tcPr>
          <w:p w14:paraId="6F22E83E" w14:textId="20D9B117" w:rsidR="00DF06DF" w:rsidRPr="00895465" w:rsidRDefault="00DF06DF" w:rsidP="00186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>the drain with _______ mL of sodium chloride 0.9%, as directed.</w:t>
            </w:r>
          </w:p>
        </w:tc>
        <w:tc>
          <w:tcPr>
            <w:tcW w:w="1287" w:type="dxa"/>
            <w:gridSpan w:val="2"/>
          </w:tcPr>
          <w:p w14:paraId="2934986C" w14:textId="77777777" w:rsidR="00DF06DF" w:rsidRDefault="00DF06DF" w:rsidP="002F5C34"/>
        </w:tc>
      </w:tr>
    </w:tbl>
    <w:tbl>
      <w:tblPr>
        <w:tblStyle w:val="TableGrid1"/>
        <w:tblpPr w:leftFromText="180" w:rightFromText="180" w:vertAnchor="text" w:horzAnchor="margin" w:tblpY="1653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54785A" w:rsidRPr="00400A24" w14:paraId="13888661" w14:textId="77777777" w:rsidTr="0023742B">
        <w:trPr>
          <w:trHeight w:val="878"/>
        </w:trPr>
        <w:tc>
          <w:tcPr>
            <w:tcW w:w="1156" w:type="dxa"/>
            <w:shd w:val="clear" w:color="auto" w:fill="auto"/>
          </w:tcPr>
          <w:p w14:paraId="0501242C" w14:textId="77777777" w:rsidR="0054785A" w:rsidRPr="00400A24" w:rsidRDefault="0054785A" w:rsidP="0023742B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17D5514D" w14:textId="77777777" w:rsidR="0054785A" w:rsidRPr="00400A24" w:rsidRDefault="0054785A" w:rsidP="0023742B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D9CBBFB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E47130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6D71295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F0B74B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4B497EF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F355D94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D53C19E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137B5D8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80B72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EBBE26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5EA9850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3E21891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3D554E9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A272724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B156844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DF0E3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C1F1BCA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07A00BA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37AD26F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9E7D79F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47CCCC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</w:tr>
      <w:tr w:rsidR="0054785A" w:rsidRPr="00400A24" w14:paraId="140C11A4" w14:textId="77777777" w:rsidTr="0023742B">
        <w:trPr>
          <w:trHeight w:val="439"/>
        </w:trPr>
        <w:tc>
          <w:tcPr>
            <w:tcW w:w="1156" w:type="dxa"/>
            <w:shd w:val="clear" w:color="auto" w:fill="auto"/>
          </w:tcPr>
          <w:p w14:paraId="7797E9A9" w14:textId="77777777" w:rsidR="0054785A" w:rsidRPr="00400A24" w:rsidRDefault="0054785A" w:rsidP="0023742B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19EC01F7" w14:textId="77777777" w:rsidR="0054785A" w:rsidRPr="00400A24" w:rsidRDefault="0054785A" w:rsidP="0023742B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E142717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62C6656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605EC7EF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F28FBBC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4E21F4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A79727F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02A3858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EC06960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69766D0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94FF25C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B118120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99369F6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54EB32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FCF950F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9964D9F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62C9930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FDAAC5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98D035C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1C6B851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F99B15F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6368153" w14:textId="77777777" w:rsidR="0054785A" w:rsidRPr="00400A24" w:rsidRDefault="0054785A" w:rsidP="0023742B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77777777" w:rsidR="00A3178C" w:rsidRPr="0054785A" w:rsidRDefault="00A3178C" w:rsidP="00A3178C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39"/>
      </w:tblGrid>
      <w:tr w:rsidR="00B21BD3" w14:paraId="253A27FF" w14:textId="77777777" w:rsidTr="00DE4073">
        <w:trPr>
          <w:trHeight w:val="284"/>
        </w:trPr>
        <w:tc>
          <w:tcPr>
            <w:tcW w:w="15701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23742B" w14:paraId="06C9D305" w14:textId="77777777" w:rsidTr="00DE4073">
        <w:trPr>
          <w:trHeight w:val="284"/>
        </w:trPr>
        <w:tc>
          <w:tcPr>
            <w:tcW w:w="15701" w:type="dxa"/>
            <w:gridSpan w:val="10"/>
            <w:shd w:val="clear" w:color="auto" w:fill="BFBFBF" w:themeFill="background1" w:themeFillShade="BF"/>
          </w:tcPr>
          <w:p w14:paraId="26B19C67" w14:textId="77777777" w:rsidR="0023742B" w:rsidRDefault="0023742B" w:rsidP="00B21BD3">
            <w:pPr>
              <w:rPr>
                <w:sz w:val="20"/>
              </w:rPr>
            </w:pPr>
          </w:p>
        </w:tc>
      </w:tr>
      <w:tr w:rsidR="00CE06B6" w14:paraId="08B1453E" w14:textId="77777777" w:rsidTr="00DE4073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bookmarkStart w:id="0" w:name="_Hlk175741877"/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39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  <w:bookmarkEnd w:id="0"/>
    </w:tbl>
    <w:p w14:paraId="13BA0796" w14:textId="2C05B903" w:rsidR="0059411D" w:rsidRDefault="0059411D" w:rsidP="00B21BD3">
      <w:pPr>
        <w:spacing w:after="0" w:line="240" w:lineRule="auto"/>
      </w:pPr>
    </w:p>
    <w:tbl>
      <w:tblPr>
        <w:tblStyle w:val="TableGrid1"/>
        <w:tblpPr w:leftFromText="180" w:rightFromText="180" w:vertAnchor="text" w:horzAnchor="margin" w:tblpY="1653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23742B" w:rsidRPr="00400A24" w14:paraId="520800D1" w14:textId="77777777" w:rsidTr="00707461">
        <w:trPr>
          <w:trHeight w:val="878"/>
        </w:trPr>
        <w:tc>
          <w:tcPr>
            <w:tcW w:w="1156" w:type="dxa"/>
            <w:shd w:val="clear" w:color="auto" w:fill="auto"/>
          </w:tcPr>
          <w:p w14:paraId="06FACFF1" w14:textId="77777777" w:rsidR="0023742B" w:rsidRPr="00400A24" w:rsidRDefault="0023742B" w:rsidP="00707461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5F0815DC" w14:textId="77777777" w:rsidR="0023742B" w:rsidRPr="00400A24" w:rsidRDefault="0023742B" w:rsidP="0070746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43B736F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7C8535A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2B3257FF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566A33C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910739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FCEC1B1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9E96EAF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B47D8B5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E518D3D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9A4562B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408A96F3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FCDAE43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A30CD8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A307F66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1947074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26AAEA7C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5F25072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C04DE23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21CAAB73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7720203C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6818640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</w:tr>
      <w:tr w:rsidR="0023742B" w:rsidRPr="00400A24" w14:paraId="04459A3F" w14:textId="77777777" w:rsidTr="00707461">
        <w:trPr>
          <w:trHeight w:val="439"/>
        </w:trPr>
        <w:tc>
          <w:tcPr>
            <w:tcW w:w="1156" w:type="dxa"/>
            <w:shd w:val="clear" w:color="auto" w:fill="auto"/>
          </w:tcPr>
          <w:p w14:paraId="18143B47" w14:textId="77777777" w:rsidR="0023742B" w:rsidRPr="00400A24" w:rsidRDefault="0023742B" w:rsidP="00707461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5B32D51A" w14:textId="77777777" w:rsidR="0023742B" w:rsidRPr="00400A24" w:rsidRDefault="0023742B" w:rsidP="0070746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48263D22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7E041066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7CF60B18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614833F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BFBAE2C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6155C737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2C88523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1A868BB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4C69FAE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2E8B692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4B0C926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215C92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3E9157E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FEA756A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0A739E6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A6516F4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32E65C8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6038D03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41458062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25B16B4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B82CED6" w14:textId="77777777" w:rsidR="0023742B" w:rsidRPr="00400A24" w:rsidRDefault="0023742B" w:rsidP="00707461">
            <w:pPr>
              <w:rPr>
                <w:b/>
                <w:sz w:val="20"/>
                <w:szCs w:val="20"/>
              </w:rPr>
            </w:pPr>
          </w:p>
        </w:tc>
      </w:tr>
    </w:tbl>
    <w:p w14:paraId="7297745D" w14:textId="77777777" w:rsidR="00DC4198" w:rsidRPr="00DC4198" w:rsidRDefault="00DC4198" w:rsidP="00DC4198"/>
    <w:sectPr w:rsidR="00DC4198" w:rsidRPr="00DC4198" w:rsidSect="00A3178C">
      <w:headerReference w:type="default" r:id="rId8"/>
      <w:footerReference w:type="default" r:id="rId9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D3FFC" w14:textId="77777777" w:rsidR="00785D63" w:rsidRDefault="00785D63" w:rsidP="00DD41C9">
      <w:pPr>
        <w:spacing w:after="0" w:line="240" w:lineRule="auto"/>
      </w:pPr>
      <w:r>
        <w:separator/>
      </w:r>
    </w:p>
  </w:endnote>
  <w:endnote w:type="continuationSeparator" w:id="0">
    <w:p w14:paraId="5D82D5CA" w14:textId="77777777" w:rsidR="00785D63" w:rsidRDefault="00785D63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AA86" w14:textId="07853533" w:rsidR="00DD41C9" w:rsidRDefault="00974FCF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1DC0E9" wp14:editId="247E5ECC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F9403F" id="Straight Connector 3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 w:rsidR="008417EC">
      <w:rPr>
        <w:noProof/>
        <w:sz w:val="18"/>
        <w:szCs w:val="18"/>
        <w:lang w:eastAsia="en-GB"/>
      </w:rPr>
      <w:t>Author:</w:t>
    </w:r>
    <w:r w:rsidR="00466207">
      <w:rPr>
        <w:noProof/>
        <w:sz w:val="18"/>
        <w:szCs w:val="18"/>
        <w:lang w:eastAsia="en-GB"/>
      </w:rPr>
      <w:t xml:space="preserve"> </w:t>
    </w:r>
    <w:r w:rsidR="0023742B">
      <w:rPr>
        <w:noProof/>
        <w:sz w:val="18"/>
        <w:szCs w:val="18"/>
        <w:lang w:eastAsia="en-GB"/>
      </w:rPr>
      <w:t>Jenna Norton (Pharmacy Technician)</w:t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</w:r>
    <w:r w:rsidR="008417EC">
      <w:rPr>
        <w:noProof/>
        <w:sz w:val="18"/>
        <w:szCs w:val="18"/>
        <w:lang w:eastAsia="en-GB"/>
      </w:rPr>
      <w:tab/>
      <w:t>Review date:</w:t>
    </w:r>
    <w:r w:rsidR="00DC4198">
      <w:rPr>
        <w:noProof/>
        <w:sz w:val="18"/>
        <w:szCs w:val="18"/>
        <w:lang w:eastAsia="en-GB"/>
      </w:rPr>
      <w:t xml:space="preserve"> </w:t>
    </w:r>
    <w:r w:rsidR="00DD67C3">
      <w:rPr>
        <w:noProof/>
        <w:sz w:val="18"/>
        <w:szCs w:val="18"/>
        <w:lang w:eastAsia="en-GB"/>
      </w:rPr>
      <w:t>Nov 27</w:t>
    </w:r>
  </w:p>
  <w:p w14:paraId="190DD1B7" w14:textId="0529ED92" w:rsidR="008417EC" w:rsidRDefault="008417EC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 by</w:t>
    </w:r>
    <w:r w:rsidR="004A7FAF">
      <w:rPr>
        <w:noProof/>
        <w:sz w:val="18"/>
        <w:szCs w:val="18"/>
        <w:lang w:eastAsia="en-GB"/>
      </w:rPr>
      <w:t xml:space="preserve"> </w:t>
    </w:r>
    <w:r w:rsidR="0023742B">
      <w:rPr>
        <w:noProof/>
        <w:sz w:val="18"/>
        <w:szCs w:val="18"/>
        <w:lang w:eastAsia="en-GB"/>
      </w:rPr>
      <w:t>Carys Jones</w:t>
    </w:r>
    <w:r w:rsidR="004A7FAF">
      <w:rPr>
        <w:noProof/>
        <w:sz w:val="18"/>
        <w:szCs w:val="18"/>
        <w:lang w:eastAsia="en-GB"/>
      </w:rPr>
      <w:t xml:space="preserve"> (OPAT Pharmacist)</w:t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</w:r>
    <w:r w:rsidR="00935478">
      <w:rPr>
        <w:noProof/>
        <w:sz w:val="18"/>
        <w:szCs w:val="18"/>
        <w:lang w:eastAsia="en-GB"/>
      </w:rPr>
      <w:tab/>
      <w:t>Version 0</w:t>
    </w:r>
    <w:r w:rsidR="00A84A9B">
      <w:rPr>
        <w:noProof/>
        <w:sz w:val="18"/>
        <w:szCs w:val="18"/>
        <w:lang w:eastAsia="en-GB"/>
      </w:rPr>
      <w:t>3</w:t>
    </w:r>
  </w:p>
  <w:p w14:paraId="423316B2" w14:textId="5938A1AD" w:rsidR="008417EC" w:rsidRDefault="008417EC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1F5217">
      <w:rPr>
        <w:noProof/>
        <w:sz w:val="18"/>
        <w:szCs w:val="18"/>
        <w:lang w:eastAsia="en-GB"/>
      </w:rPr>
      <w:t xml:space="preserve"> </w:t>
    </w:r>
    <w:r w:rsidR="00717F24">
      <w:rPr>
        <w:noProof/>
        <w:sz w:val="18"/>
        <w:szCs w:val="18"/>
        <w:lang w:eastAsia="en-GB"/>
      </w:rPr>
      <w:t>NHS@Home Pharmacy and Medicines Optimisation Group</w:t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C37DCD">
      <w:rPr>
        <w:noProof/>
        <w:sz w:val="18"/>
        <w:szCs w:val="18"/>
        <w:lang w:eastAsia="en-GB"/>
      </w:rPr>
      <w:tab/>
    </w:r>
    <w:r w:rsidR="001F5217">
      <w:rPr>
        <w:noProof/>
        <w:sz w:val="18"/>
        <w:szCs w:val="18"/>
        <w:lang w:eastAsia="en-GB"/>
      </w:rPr>
      <w:t xml:space="preserve">Approval date: </w:t>
    </w:r>
    <w:r w:rsidR="00DD67C3">
      <w:rPr>
        <w:noProof/>
        <w:sz w:val="18"/>
        <w:szCs w:val="18"/>
        <w:lang w:eastAsia="en-GB"/>
      </w:rPr>
      <w:t>13.11.24</w:t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C5E08" w14:textId="77777777" w:rsidR="00785D63" w:rsidRDefault="00785D63" w:rsidP="00DD41C9">
      <w:pPr>
        <w:spacing w:after="0" w:line="240" w:lineRule="auto"/>
      </w:pPr>
      <w:r>
        <w:separator/>
      </w:r>
    </w:p>
  </w:footnote>
  <w:footnote w:type="continuationSeparator" w:id="0">
    <w:p w14:paraId="058FD31A" w14:textId="77777777" w:rsidR="00785D63" w:rsidRDefault="00785D63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C2C2B" w14:textId="241AC624" w:rsidR="00DD41C9" w:rsidRDefault="00B05E88" w:rsidP="00526214">
    <w:pPr>
      <w:pStyle w:val="NormalWeb"/>
      <w:tabs>
        <w:tab w:val="left" w:pos="1050"/>
        <w:tab w:val="center" w:pos="7869"/>
      </w:tabs>
      <w:jc w:val="both"/>
    </w:pPr>
    <w:r>
      <w:rPr>
        <w:b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2300BE0" wp14:editId="78445E1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1125" cy="831542"/>
          <wp:effectExtent l="0" t="0" r="0" b="6985"/>
          <wp:wrapNone/>
          <wp:docPr id="552247008" name="Picture 55224700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31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59F"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526214">
      <w:tab/>
    </w:r>
    <w:r w:rsidR="00987391">
      <w:t xml:space="preserve">            </w:t>
    </w:r>
    <w:r w:rsidR="00526214">
      <w:rPr>
        <w:noProof/>
      </w:rPr>
      <w:drawing>
        <wp:inline distT="0" distB="0" distL="0" distR="0" wp14:anchorId="1FEAFC63" wp14:editId="2CC75DCF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551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87022"/>
    <w:multiLevelType w:val="hybridMultilevel"/>
    <w:tmpl w:val="F5EE3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C3BB3"/>
    <w:multiLevelType w:val="hybridMultilevel"/>
    <w:tmpl w:val="E7F41BF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91851639">
    <w:abstractNumId w:val="0"/>
  </w:num>
  <w:num w:numId="2" w16cid:durableId="768820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04F1C"/>
    <w:rsid w:val="000249A3"/>
    <w:rsid w:val="000616BA"/>
    <w:rsid w:val="00071779"/>
    <w:rsid w:val="00090C24"/>
    <w:rsid w:val="000B6F53"/>
    <w:rsid w:val="000C18C9"/>
    <w:rsid w:val="000F2ABA"/>
    <w:rsid w:val="00115D98"/>
    <w:rsid w:val="001712AA"/>
    <w:rsid w:val="0017213F"/>
    <w:rsid w:val="0018612B"/>
    <w:rsid w:val="001935C0"/>
    <w:rsid w:val="001A5D43"/>
    <w:rsid w:val="001D0EA0"/>
    <w:rsid w:val="001D22FD"/>
    <w:rsid w:val="001F5217"/>
    <w:rsid w:val="00206D2B"/>
    <w:rsid w:val="00225322"/>
    <w:rsid w:val="0023742B"/>
    <w:rsid w:val="00251A42"/>
    <w:rsid w:val="002809C9"/>
    <w:rsid w:val="00293C41"/>
    <w:rsid w:val="002C1364"/>
    <w:rsid w:val="002D430E"/>
    <w:rsid w:val="002F144D"/>
    <w:rsid w:val="002F20E8"/>
    <w:rsid w:val="00302A6A"/>
    <w:rsid w:val="0030591C"/>
    <w:rsid w:val="00323C00"/>
    <w:rsid w:val="00332B0B"/>
    <w:rsid w:val="0036419A"/>
    <w:rsid w:val="003940FA"/>
    <w:rsid w:val="00396479"/>
    <w:rsid w:val="003B6E9F"/>
    <w:rsid w:val="003C6332"/>
    <w:rsid w:val="00401C4B"/>
    <w:rsid w:val="004379DA"/>
    <w:rsid w:val="00443015"/>
    <w:rsid w:val="00447740"/>
    <w:rsid w:val="00450079"/>
    <w:rsid w:val="0046517A"/>
    <w:rsid w:val="00466207"/>
    <w:rsid w:val="00493E5A"/>
    <w:rsid w:val="004A7FAF"/>
    <w:rsid w:val="004C31FF"/>
    <w:rsid w:val="004E650C"/>
    <w:rsid w:val="004E7ED4"/>
    <w:rsid w:val="004F2866"/>
    <w:rsid w:val="004F3BCB"/>
    <w:rsid w:val="004F5C65"/>
    <w:rsid w:val="00521BB0"/>
    <w:rsid w:val="00526214"/>
    <w:rsid w:val="0054785A"/>
    <w:rsid w:val="00563D5D"/>
    <w:rsid w:val="005649FE"/>
    <w:rsid w:val="00582E5C"/>
    <w:rsid w:val="00583A98"/>
    <w:rsid w:val="0059411D"/>
    <w:rsid w:val="005A28DF"/>
    <w:rsid w:val="005B4E58"/>
    <w:rsid w:val="005C08D4"/>
    <w:rsid w:val="005E1CEF"/>
    <w:rsid w:val="006107AA"/>
    <w:rsid w:val="00635C71"/>
    <w:rsid w:val="006429C6"/>
    <w:rsid w:val="00642A2B"/>
    <w:rsid w:val="00657B7D"/>
    <w:rsid w:val="00695932"/>
    <w:rsid w:val="0071118A"/>
    <w:rsid w:val="00717F24"/>
    <w:rsid w:val="0074774A"/>
    <w:rsid w:val="00752DED"/>
    <w:rsid w:val="00766B56"/>
    <w:rsid w:val="0078259F"/>
    <w:rsid w:val="00785D63"/>
    <w:rsid w:val="007F570B"/>
    <w:rsid w:val="00832FA7"/>
    <w:rsid w:val="00834115"/>
    <w:rsid w:val="008417EC"/>
    <w:rsid w:val="00895465"/>
    <w:rsid w:val="008E7E9E"/>
    <w:rsid w:val="009063B9"/>
    <w:rsid w:val="00911D56"/>
    <w:rsid w:val="00917D06"/>
    <w:rsid w:val="00935478"/>
    <w:rsid w:val="00942C64"/>
    <w:rsid w:val="009730A9"/>
    <w:rsid w:val="00974FCF"/>
    <w:rsid w:val="00985305"/>
    <w:rsid w:val="00987391"/>
    <w:rsid w:val="009A6490"/>
    <w:rsid w:val="009D213F"/>
    <w:rsid w:val="00A3178C"/>
    <w:rsid w:val="00A4040A"/>
    <w:rsid w:val="00A84A9B"/>
    <w:rsid w:val="00AA218B"/>
    <w:rsid w:val="00AD767E"/>
    <w:rsid w:val="00B05E88"/>
    <w:rsid w:val="00B07777"/>
    <w:rsid w:val="00B21BD3"/>
    <w:rsid w:val="00B60339"/>
    <w:rsid w:val="00B6065D"/>
    <w:rsid w:val="00B72A8D"/>
    <w:rsid w:val="00B7598E"/>
    <w:rsid w:val="00B9045D"/>
    <w:rsid w:val="00B957AA"/>
    <w:rsid w:val="00BD1C0A"/>
    <w:rsid w:val="00BD27AF"/>
    <w:rsid w:val="00BF1950"/>
    <w:rsid w:val="00C11E2F"/>
    <w:rsid w:val="00C272EC"/>
    <w:rsid w:val="00C301B7"/>
    <w:rsid w:val="00C3727D"/>
    <w:rsid w:val="00C37DCD"/>
    <w:rsid w:val="00C40FD7"/>
    <w:rsid w:val="00C63655"/>
    <w:rsid w:val="00C72754"/>
    <w:rsid w:val="00C806BE"/>
    <w:rsid w:val="00C96BAB"/>
    <w:rsid w:val="00CD633C"/>
    <w:rsid w:val="00CE06B6"/>
    <w:rsid w:val="00CF4814"/>
    <w:rsid w:val="00D144D0"/>
    <w:rsid w:val="00D162A0"/>
    <w:rsid w:val="00D51EA8"/>
    <w:rsid w:val="00D6183B"/>
    <w:rsid w:val="00D64288"/>
    <w:rsid w:val="00D64373"/>
    <w:rsid w:val="00DA359C"/>
    <w:rsid w:val="00DC4198"/>
    <w:rsid w:val="00DD02EB"/>
    <w:rsid w:val="00DD41C9"/>
    <w:rsid w:val="00DD67C3"/>
    <w:rsid w:val="00DE4073"/>
    <w:rsid w:val="00DE7AF9"/>
    <w:rsid w:val="00DF06DF"/>
    <w:rsid w:val="00DF77B1"/>
    <w:rsid w:val="00E22E14"/>
    <w:rsid w:val="00E33199"/>
    <w:rsid w:val="00E409C3"/>
    <w:rsid w:val="00E40A54"/>
    <w:rsid w:val="00E758BB"/>
    <w:rsid w:val="00E83D6E"/>
    <w:rsid w:val="00E92741"/>
    <w:rsid w:val="00ED607A"/>
    <w:rsid w:val="00F10343"/>
    <w:rsid w:val="00F25FD6"/>
    <w:rsid w:val="00F637DA"/>
    <w:rsid w:val="00F7166C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240F3A"/>
  <w15:docId w15:val="{C5C92EC6-DC83-4480-8C0A-B1CF2F10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E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E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E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26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cid:image001.png@01D63B52.A9507DF0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ECF6-C46D-4A1A-9ECB-2D329B18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JONES, Michelle (NHS BRISTOL, NORTH SOMERSET AND SOUTH GLOUCESTERSHIRE ICB - 15C)</cp:lastModifiedBy>
  <cp:revision>6</cp:revision>
  <cp:lastPrinted>2022-07-15T10:39:00Z</cp:lastPrinted>
  <dcterms:created xsi:type="dcterms:W3CDTF">2024-09-13T11:36:00Z</dcterms:created>
  <dcterms:modified xsi:type="dcterms:W3CDTF">2024-11-13T16:01:00Z</dcterms:modified>
</cp:coreProperties>
</file>