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A9" w:rsidRDefault="00700CA9" w:rsidP="00700CA9">
      <w:pPr>
        <w:pStyle w:val="Default"/>
      </w:pPr>
    </w:p>
    <w:p w:rsidR="00700CA9" w:rsidRDefault="00705CD8" w:rsidP="00700CA9">
      <w:pPr>
        <w:pStyle w:val="Default"/>
        <w:jc w:val="center"/>
        <w:rPr>
          <w:b/>
          <w:bCs/>
          <w:sz w:val="32"/>
          <w:szCs w:val="32"/>
        </w:rPr>
      </w:pPr>
      <w:r>
        <w:rPr>
          <w:b/>
          <w:bCs/>
          <w:sz w:val="32"/>
          <w:szCs w:val="32"/>
        </w:rPr>
        <w:t>Guidance for Healthcare Professionals who are making a referral to the L</w:t>
      </w:r>
      <w:r w:rsidR="007E41F0">
        <w:rPr>
          <w:b/>
          <w:bCs/>
          <w:sz w:val="32"/>
          <w:szCs w:val="32"/>
        </w:rPr>
        <w:t xml:space="preserve">ymphoedema </w:t>
      </w:r>
      <w:r w:rsidR="00B6666A">
        <w:rPr>
          <w:b/>
          <w:bCs/>
          <w:sz w:val="32"/>
          <w:szCs w:val="32"/>
        </w:rPr>
        <w:t xml:space="preserve">Service </w:t>
      </w:r>
    </w:p>
    <w:p w:rsidR="00700CA9" w:rsidRDefault="00700CA9" w:rsidP="00700CA9">
      <w:pPr>
        <w:pStyle w:val="Default"/>
        <w:jc w:val="center"/>
        <w:rPr>
          <w:sz w:val="32"/>
          <w:szCs w:val="32"/>
        </w:rPr>
      </w:pPr>
    </w:p>
    <w:p w:rsidR="00DC4A1F" w:rsidRDefault="007D63ED" w:rsidP="00700CA9">
      <w:pPr>
        <w:pStyle w:val="Default"/>
      </w:pPr>
      <w:r>
        <w:t xml:space="preserve">The Lymphoedema Service for Bristol, North Somerset and South Gloucestershire is </w:t>
      </w:r>
      <w:r w:rsidR="007E41F0">
        <w:t xml:space="preserve">a Nurse led service </w:t>
      </w:r>
      <w:r w:rsidR="00DC4A1F">
        <w:t xml:space="preserve">based at Portishead. </w:t>
      </w:r>
      <w:r>
        <w:t>We currently have clinics at Portishead and Cossham Hospital in Kingswood</w:t>
      </w:r>
      <w:r w:rsidR="00DC4A1F">
        <w:t>.</w:t>
      </w:r>
    </w:p>
    <w:p w:rsidR="00DC4A1F" w:rsidRDefault="00DC4A1F" w:rsidP="00700CA9">
      <w:pPr>
        <w:pStyle w:val="Default"/>
      </w:pPr>
    </w:p>
    <w:p w:rsidR="007D63ED" w:rsidRDefault="007D63ED" w:rsidP="00700CA9">
      <w:pPr>
        <w:pStyle w:val="Default"/>
      </w:pPr>
      <w:r>
        <w:t xml:space="preserve">A treatment </w:t>
      </w:r>
      <w:r w:rsidR="00DC4A1F">
        <w:t xml:space="preserve">plan will be developed with </w:t>
      </w:r>
      <w:r w:rsidR="00705CD8">
        <w:t>the patient</w:t>
      </w:r>
      <w:r w:rsidR="00DC4A1F">
        <w:t xml:space="preserve">, and </w:t>
      </w:r>
      <w:r w:rsidR="00705CD8">
        <w:t>they will</w:t>
      </w:r>
      <w:r w:rsidR="00DC4A1F">
        <w:t xml:space="preserve"> be taught how to </w:t>
      </w:r>
      <w:r w:rsidR="00700CA9" w:rsidRPr="00700CA9">
        <w:t>self-manage</w:t>
      </w:r>
      <w:r w:rsidR="00705CD8">
        <w:t xml:space="preserve"> their</w:t>
      </w:r>
      <w:r w:rsidR="00700CA9" w:rsidRPr="00700CA9">
        <w:t xml:space="preserve"> condition </w:t>
      </w:r>
      <w:r>
        <w:t>with the support of the Lymphoedema service.</w:t>
      </w:r>
    </w:p>
    <w:p w:rsidR="00DC4A1F" w:rsidRDefault="00DC4A1F" w:rsidP="00700CA9">
      <w:pPr>
        <w:pStyle w:val="Default"/>
      </w:pPr>
    </w:p>
    <w:p w:rsidR="00DC4A1F" w:rsidRDefault="00705CD8" w:rsidP="00700CA9">
      <w:pPr>
        <w:pStyle w:val="Default"/>
        <w:rPr>
          <w:b/>
          <w:bCs/>
        </w:rPr>
      </w:pPr>
      <w:r>
        <w:t>Their</w:t>
      </w:r>
      <w:r w:rsidR="00DC4A1F">
        <w:t xml:space="preserve"> self-management plan</w:t>
      </w:r>
      <w:r w:rsidR="007D63ED">
        <w:t xml:space="preserve"> </w:t>
      </w:r>
      <w:r w:rsidR="00700CA9" w:rsidRPr="00700CA9">
        <w:t>will consist of an individually tailored combination of</w:t>
      </w:r>
      <w:r w:rsidR="00DC4A1F">
        <w:t xml:space="preserve"> some or all of the following: </w:t>
      </w:r>
      <w:r w:rsidR="00700CA9" w:rsidRPr="00700CA9">
        <w:t xml:space="preserve"> </w:t>
      </w:r>
      <w:r w:rsidR="00700CA9" w:rsidRPr="00700CA9">
        <w:rPr>
          <w:b/>
          <w:bCs/>
        </w:rPr>
        <w:t>skin care, exercise, compression and lymphatic drainage</w:t>
      </w:r>
      <w:r w:rsidR="00DC4A1F">
        <w:rPr>
          <w:b/>
          <w:bCs/>
        </w:rPr>
        <w:t>.</w:t>
      </w:r>
    </w:p>
    <w:p w:rsidR="00705CD8" w:rsidRPr="00705CD8" w:rsidRDefault="00705CD8" w:rsidP="00700CA9">
      <w:pPr>
        <w:pStyle w:val="Default"/>
        <w:rPr>
          <w:bCs/>
        </w:rPr>
      </w:pPr>
      <w:r w:rsidRPr="00705CD8">
        <w:rPr>
          <w:bCs/>
        </w:rPr>
        <w:t>If a clinician at</w:t>
      </w:r>
      <w:r>
        <w:rPr>
          <w:bCs/>
        </w:rPr>
        <w:t xml:space="preserve"> the practice is trained and competent to measure for compression hosiery, this can be done at the surgery and a referral may not be required.</w:t>
      </w:r>
    </w:p>
    <w:p w:rsidR="00DC4A1F" w:rsidRDefault="00DC4A1F" w:rsidP="00700CA9">
      <w:pPr>
        <w:pStyle w:val="Default"/>
        <w:rPr>
          <w:b/>
          <w:bCs/>
        </w:rPr>
      </w:pPr>
    </w:p>
    <w:p w:rsidR="007D63ED" w:rsidRPr="00DC4A1F" w:rsidRDefault="00705CD8" w:rsidP="00700CA9">
      <w:pPr>
        <w:pStyle w:val="Default"/>
        <w:rPr>
          <w:u w:val="single"/>
        </w:rPr>
      </w:pPr>
      <w:r>
        <w:rPr>
          <w:u w:val="single"/>
        </w:rPr>
        <w:t>T</w:t>
      </w:r>
      <w:r w:rsidR="00700CA9" w:rsidRPr="00DC4A1F">
        <w:rPr>
          <w:u w:val="single"/>
        </w:rPr>
        <w:t xml:space="preserve">here is much that </w:t>
      </w:r>
      <w:r>
        <w:rPr>
          <w:u w:val="single"/>
        </w:rPr>
        <w:t xml:space="preserve">your patient </w:t>
      </w:r>
      <w:proofErr w:type="spellStart"/>
      <w:r w:rsidR="00700CA9" w:rsidRPr="00DC4A1F">
        <w:rPr>
          <w:u w:val="single"/>
        </w:rPr>
        <w:t>an</w:t>
      </w:r>
      <w:proofErr w:type="spellEnd"/>
      <w:r w:rsidR="00700CA9" w:rsidRPr="00DC4A1F">
        <w:rPr>
          <w:u w:val="single"/>
        </w:rPr>
        <w:t xml:space="preserve"> do to start the process whilst </w:t>
      </w:r>
      <w:r>
        <w:rPr>
          <w:u w:val="single"/>
        </w:rPr>
        <w:t>a</w:t>
      </w:r>
      <w:r w:rsidR="00700CA9" w:rsidRPr="00DC4A1F">
        <w:rPr>
          <w:u w:val="single"/>
        </w:rPr>
        <w:t xml:space="preserve">waiting </w:t>
      </w:r>
      <w:r>
        <w:rPr>
          <w:u w:val="single"/>
        </w:rPr>
        <w:t>their</w:t>
      </w:r>
      <w:r w:rsidR="00DC4A1F">
        <w:rPr>
          <w:u w:val="single"/>
        </w:rPr>
        <w:t xml:space="preserve"> appointment</w:t>
      </w:r>
      <w:r w:rsidR="00700CA9" w:rsidRPr="00DC4A1F">
        <w:rPr>
          <w:u w:val="single"/>
        </w:rPr>
        <w:t xml:space="preserve"> </w:t>
      </w:r>
    </w:p>
    <w:p w:rsidR="007D63ED" w:rsidRDefault="007D63ED" w:rsidP="00700CA9">
      <w:pPr>
        <w:pStyle w:val="Default"/>
      </w:pPr>
    </w:p>
    <w:p w:rsidR="007D63ED" w:rsidRDefault="00705CD8" w:rsidP="00700CA9">
      <w:pPr>
        <w:pStyle w:val="Default"/>
      </w:pPr>
      <w:r>
        <w:t>If they</w:t>
      </w:r>
      <w:r w:rsidR="00700CA9" w:rsidRPr="00700CA9">
        <w:t xml:space="preserve"> are overweight</w:t>
      </w:r>
      <w:r w:rsidR="007D63ED">
        <w:t xml:space="preserve"> </w:t>
      </w:r>
      <w:r>
        <w:t>they</w:t>
      </w:r>
      <w:r w:rsidR="007D63ED">
        <w:t xml:space="preserve"> should </w:t>
      </w:r>
      <w:r>
        <w:t>be encouraged</w:t>
      </w:r>
      <w:r w:rsidR="00700CA9" w:rsidRPr="00700CA9">
        <w:t xml:space="preserve"> </w:t>
      </w:r>
      <w:r w:rsidR="007E41F0">
        <w:t xml:space="preserve">to </w:t>
      </w:r>
      <w:r w:rsidR="00700CA9" w:rsidRPr="00700CA9">
        <w:t xml:space="preserve">reduce </w:t>
      </w:r>
      <w:r>
        <w:t>their</w:t>
      </w:r>
      <w:r w:rsidR="00700CA9" w:rsidRPr="00700CA9">
        <w:t xml:space="preserve"> weight to within a normal</w:t>
      </w:r>
      <w:r w:rsidR="00DC4A1F">
        <w:t xml:space="preserve"> BMI</w:t>
      </w:r>
      <w:r w:rsidR="00700CA9" w:rsidRPr="00700CA9">
        <w:t xml:space="preserve"> range</w:t>
      </w:r>
      <w:r w:rsidR="007D63ED">
        <w:t xml:space="preserve"> as this will potentially contribute to reduction in </w:t>
      </w:r>
      <w:r>
        <w:t>their</w:t>
      </w:r>
      <w:r w:rsidR="007D63ED">
        <w:t xml:space="preserve"> lymphoedema symptoms</w:t>
      </w:r>
      <w:r w:rsidR="00700CA9" w:rsidRPr="00700CA9">
        <w:t xml:space="preserve">. </w:t>
      </w:r>
    </w:p>
    <w:p w:rsidR="007E41F0" w:rsidRDefault="007E41F0" w:rsidP="00700CA9">
      <w:pPr>
        <w:pStyle w:val="Default"/>
      </w:pPr>
    </w:p>
    <w:p w:rsidR="00700CA9" w:rsidRPr="007D63ED" w:rsidRDefault="007D63ED" w:rsidP="00700CA9">
      <w:pPr>
        <w:pStyle w:val="Default"/>
      </w:pPr>
      <w:r>
        <w:t>Whilst waiting for</w:t>
      </w:r>
      <w:r w:rsidR="007E41F0">
        <w:t xml:space="preserve"> an</w:t>
      </w:r>
      <w:r w:rsidR="00DC4A1F">
        <w:t xml:space="preserve"> appointment </w:t>
      </w:r>
      <w:r w:rsidR="00705CD8">
        <w:t>they</w:t>
      </w:r>
      <w:r>
        <w:t xml:space="preserve"> can contact the </w:t>
      </w:r>
      <w:r w:rsidR="00700CA9" w:rsidRPr="00700CA9">
        <w:t>Lymphoedema Support Network</w:t>
      </w:r>
      <w:r>
        <w:t>, there is plenty of advice and guidanc</w:t>
      </w:r>
      <w:r w:rsidR="00DC4A1F">
        <w:t>e for patients on their website</w:t>
      </w:r>
      <w:r w:rsidR="00700CA9">
        <w:rPr>
          <w:sz w:val="23"/>
          <w:szCs w:val="23"/>
        </w:rPr>
        <w:t xml:space="preserve"> </w:t>
      </w:r>
      <w:hyperlink r:id="rId8" w:history="1">
        <w:r w:rsidR="00DC4A1F" w:rsidRPr="005E41B6">
          <w:rPr>
            <w:rStyle w:val="Hyperlink"/>
            <w:lang w:val="en"/>
          </w:rPr>
          <w:t>https://www.lymphoedema.org</w:t>
        </w:r>
      </w:hyperlink>
      <w:r w:rsidR="00DC4A1F">
        <w:rPr>
          <w:rStyle w:val="HTMLCite"/>
          <w:lang w:val="en"/>
        </w:rPr>
        <w:t xml:space="preserve"> </w:t>
      </w:r>
    </w:p>
    <w:p w:rsidR="007D63ED" w:rsidRDefault="007D63ED" w:rsidP="00700CA9">
      <w:pPr>
        <w:pStyle w:val="Default"/>
        <w:rPr>
          <w:b/>
          <w:bCs/>
          <w:sz w:val="28"/>
          <w:szCs w:val="28"/>
        </w:rPr>
      </w:pPr>
    </w:p>
    <w:p w:rsidR="00700CA9" w:rsidRDefault="00700CA9" w:rsidP="00700CA9">
      <w:pPr>
        <w:pStyle w:val="Default"/>
        <w:rPr>
          <w:sz w:val="28"/>
          <w:szCs w:val="28"/>
        </w:rPr>
      </w:pPr>
      <w:r>
        <w:rPr>
          <w:b/>
          <w:bCs/>
          <w:sz w:val="28"/>
          <w:szCs w:val="28"/>
        </w:rPr>
        <w:t xml:space="preserve">Skin Care </w:t>
      </w:r>
    </w:p>
    <w:p w:rsidR="00700CA9" w:rsidRDefault="00700CA9" w:rsidP="00700CA9">
      <w:pPr>
        <w:pStyle w:val="Default"/>
      </w:pPr>
      <w:r w:rsidRPr="00700CA9">
        <w:t xml:space="preserve">Skin care in the areas that are swollen is vital to reduce the incidence of cellulitis, stop dryness and reduce further skin breakdown. The following regime is suggested. </w:t>
      </w:r>
    </w:p>
    <w:p w:rsidR="007A7B39" w:rsidRPr="00700CA9" w:rsidRDefault="007A7B39" w:rsidP="00700CA9">
      <w:pPr>
        <w:pStyle w:val="Default"/>
      </w:pPr>
    </w:p>
    <w:p w:rsidR="00700CA9" w:rsidRPr="00700CA9" w:rsidRDefault="00700CA9" w:rsidP="00700CA9">
      <w:pPr>
        <w:pStyle w:val="Default"/>
      </w:pPr>
      <w:r w:rsidRPr="00700CA9">
        <w:rPr>
          <w:b/>
          <w:bCs/>
        </w:rPr>
        <w:t xml:space="preserve">Clean the skin </w:t>
      </w:r>
    </w:p>
    <w:p w:rsidR="007D63ED" w:rsidRDefault="00700CA9" w:rsidP="007D63ED">
      <w:pPr>
        <w:pStyle w:val="Default"/>
        <w:numPr>
          <w:ilvl w:val="0"/>
          <w:numId w:val="1"/>
        </w:numPr>
        <w:rPr>
          <w:color w:val="auto"/>
        </w:rPr>
      </w:pPr>
      <w:r w:rsidRPr="007A7B39">
        <w:rPr>
          <w:color w:val="auto"/>
        </w:rPr>
        <w:t>The area should be washed carefully at least once a day</w:t>
      </w:r>
      <w:r w:rsidR="007D63ED">
        <w:rPr>
          <w:color w:val="auto"/>
        </w:rPr>
        <w:t xml:space="preserve"> using an appropriate emollient</w:t>
      </w:r>
      <w:r w:rsidRPr="007A7B39">
        <w:rPr>
          <w:color w:val="auto"/>
        </w:rPr>
        <w:t>. Dry the skin gently pa</w:t>
      </w:r>
      <w:r w:rsidR="007D63ED">
        <w:rPr>
          <w:color w:val="auto"/>
        </w:rPr>
        <w:t>tt</w:t>
      </w:r>
      <w:r w:rsidRPr="007A7B39">
        <w:rPr>
          <w:color w:val="auto"/>
        </w:rPr>
        <w:t xml:space="preserve">ing </w:t>
      </w:r>
      <w:r w:rsidR="007D63ED">
        <w:rPr>
          <w:color w:val="auto"/>
        </w:rPr>
        <w:t xml:space="preserve">rather than rubbing, paying </w:t>
      </w:r>
      <w:r w:rsidRPr="007A7B39">
        <w:rPr>
          <w:color w:val="auto"/>
        </w:rPr>
        <w:t>particular attention to any skin fol</w:t>
      </w:r>
      <w:r w:rsidR="007D63ED">
        <w:rPr>
          <w:color w:val="auto"/>
        </w:rPr>
        <w:t>ds and between the fingers/toes.</w:t>
      </w:r>
    </w:p>
    <w:p w:rsidR="00FE59EE" w:rsidRPr="00FE59EE" w:rsidRDefault="00FE59EE" w:rsidP="00FE59EE">
      <w:pPr>
        <w:pStyle w:val="Default"/>
        <w:numPr>
          <w:ilvl w:val="0"/>
          <w:numId w:val="1"/>
        </w:numPr>
        <w:rPr>
          <w:color w:val="auto"/>
        </w:rPr>
      </w:pPr>
      <w:r w:rsidRPr="00FE59EE">
        <w:rPr>
          <w:color w:val="auto"/>
        </w:rPr>
        <w:t xml:space="preserve">Bath and shower emollients offer no advantages over emollients. Patients can use any of their normal creams or ointment above as a soap substitute in the bath/shower; except 50:50 (since it may not lather well). Guidance on BNSSG formulary choice emollients is available which provides details of creams and gels categorised by consistencies: </w:t>
      </w:r>
      <w:hyperlink r:id="rId9" w:history="1">
        <w:r w:rsidRPr="00357E04">
          <w:rPr>
            <w:rStyle w:val="Hyperlink"/>
          </w:rPr>
          <w:t>https://remedy.bnssgccg.nhs.uk/formulary-adult/chapters/13-skin/131-dry-and-scaling-skin-disorders/</w:t>
        </w:r>
      </w:hyperlink>
      <w:r>
        <w:rPr>
          <w:color w:val="auto"/>
        </w:rPr>
        <w:t xml:space="preserve"> </w:t>
      </w:r>
    </w:p>
    <w:p w:rsidR="00FE59EE" w:rsidRPr="007D63ED" w:rsidRDefault="00FE59EE" w:rsidP="00FE59EE">
      <w:pPr>
        <w:pStyle w:val="Default"/>
        <w:numPr>
          <w:ilvl w:val="0"/>
          <w:numId w:val="1"/>
        </w:numPr>
        <w:rPr>
          <w:color w:val="auto"/>
        </w:rPr>
      </w:pPr>
      <w:r w:rsidRPr="00FE59EE">
        <w:rPr>
          <w:color w:val="auto"/>
        </w:rPr>
        <w:t xml:space="preserve">Bath and shower preparations for dry and pruritic skin conditions should not be routinely prescribed as per NHS England guidelines </w:t>
      </w:r>
      <w:hyperlink r:id="rId10" w:history="1">
        <w:r w:rsidRPr="00357E04">
          <w:rPr>
            <w:rStyle w:val="Hyperlink"/>
          </w:rPr>
          <w:t>https://www.england.nhs.uk/wp-content/uploads/2017/11/annex-b-sps-evidence-review-bath-emollients.pdf</w:t>
        </w:r>
      </w:hyperlink>
      <w:r>
        <w:rPr>
          <w:color w:val="auto"/>
        </w:rPr>
        <w:t xml:space="preserve"> </w:t>
      </w:r>
    </w:p>
    <w:p w:rsidR="007D63ED" w:rsidRPr="007A7B39" w:rsidRDefault="007D63ED" w:rsidP="007D63ED">
      <w:pPr>
        <w:pStyle w:val="Default"/>
        <w:ind w:left="780"/>
        <w:rPr>
          <w:color w:val="auto"/>
        </w:rPr>
      </w:pPr>
    </w:p>
    <w:p w:rsidR="00700CA9" w:rsidRPr="00700CA9" w:rsidRDefault="00700CA9" w:rsidP="00700CA9">
      <w:pPr>
        <w:pStyle w:val="Default"/>
      </w:pPr>
      <w:r w:rsidRPr="00700CA9">
        <w:rPr>
          <w:b/>
          <w:bCs/>
        </w:rPr>
        <w:t xml:space="preserve">Observe the skin </w:t>
      </w:r>
    </w:p>
    <w:p w:rsidR="00700CA9" w:rsidRPr="00700CA9" w:rsidRDefault="00700CA9" w:rsidP="00700CA9">
      <w:pPr>
        <w:pStyle w:val="Default"/>
        <w:numPr>
          <w:ilvl w:val="0"/>
          <w:numId w:val="1"/>
        </w:numPr>
        <w:spacing w:after="34"/>
      </w:pPr>
      <w:r w:rsidRPr="00700CA9">
        <w:t xml:space="preserve">Look for signs of redness, or injury. Fungal infections may also be present which will require prompt treatment. </w:t>
      </w:r>
    </w:p>
    <w:p w:rsidR="00700CA9" w:rsidRDefault="00700CA9" w:rsidP="00705CD8">
      <w:pPr>
        <w:pStyle w:val="Default"/>
        <w:numPr>
          <w:ilvl w:val="0"/>
          <w:numId w:val="1"/>
        </w:numPr>
      </w:pPr>
      <w:r w:rsidRPr="00700CA9">
        <w:t xml:space="preserve">If skin damage is found, ensure area is clean, apply an antiseptic and check regularly. </w:t>
      </w:r>
      <w:r w:rsidR="00705CD8">
        <w:t>They</w:t>
      </w:r>
      <w:r w:rsidR="00DC4A1F">
        <w:t xml:space="preserve"> should</w:t>
      </w:r>
      <w:r w:rsidRPr="00700CA9">
        <w:t xml:space="preserve"> seek prompt medical attention if </w:t>
      </w:r>
      <w:r w:rsidR="00705CD8">
        <w:t>they</w:t>
      </w:r>
      <w:r w:rsidRPr="00700CA9">
        <w:t xml:space="preserve"> experience any symptoms of cellulitis</w:t>
      </w:r>
      <w:r w:rsidR="00705CD8">
        <w:t>.</w:t>
      </w:r>
      <w:r w:rsidRPr="00700CA9">
        <w:t xml:space="preserve"> </w:t>
      </w:r>
    </w:p>
    <w:p w:rsidR="00705CD8" w:rsidRDefault="00705CD8" w:rsidP="00700CA9">
      <w:pPr>
        <w:pStyle w:val="Default"/>
        <w:numPr>
          <w:ilvl w:val="0"/>
          <w:numId w:val="1"/>
        </w:numPr>
      </w:pPr>
      <w:r>
        <w:t>The British Lymphology Society has produced ‘The Consensus Document for the management of cellulitis in lymphoedema’. This contains specific guidance for practitioners and prescribers on the specialist management of cellulitis in lymphoedema. Patients with Lymphoedema may present with atypically.</w:t>
      </w:r>
    </w:p>
    <w:p w:rsidR="00705CD8" w:rsidRDefault="00FE59EE" w:rsidP="00705CD8">
      <w:pPr>
        <w:pStyle w:val="Default"/>
        <w:ind w:left="780"/>
      </w:pPr>
      <w:hyperlink r:id="rId11" w:history="1">
        <w:r w:rsidR="00705CD8" w:rsidRPr="00FA2CDA">
          <w:rPr>
            <w:rStyle w:val="Hyperlink"/>
          </w:rPr>
          <w:t>https://www.lymphoedema.org/images/pdf/CellulitisConsensus.pdf</w:t>
        </w:r>
      </w:hyperlink>
    </w:p>
    <w:p w:rsidR="00705CD8" w:rsidRDefault="00705CD8" w:rsidP="00705CD8">
      <w:pPr>
        <w:pStyle w:val="Default"/>
        <w:ind w:left="780"/>
      </w:pPr>
    </w:p>
    <w:p w:rsidR="00700CA9" w:rsidRPr="00700CA9" w:rsidRDefault="00700CA9" w:rsidP="00700CA9">
      <w:pPr>
        <w:pStyle w:val="Default"/>
      </w:pPr>
    </w:p>
    <w:p w:rsidR="00700CA9" w:rsidRPr="00700CA9" w:rsidRDefault="00700CA9" w:rsidP="00700CA9">
      <w:pPr>
        <w:pStyle w:val="Default"/>
      </w:pPr>
      <w:r w:rsidRPr="00700CA9">
        <w:rPr>
          <w:b/>
          <w:bCs/>
        </w:rPr>
        <w:t xml:space="preserve">Moisturise the skin </w:t>
      </w:r>
    </w:p>
    <w:p w:rsidR="00700CA9" w:rsidRPr="00700CA9" w:rsidRDefault="00700CA9" w:rsidP="00700CA9">
      <w:pPr>
        <w:pStyle w:val="Default"/>
        <w:numPr>
          <w:ilvl w:val="0"/>
          <w:numId w:val="1"/>
        </w:numPr>
        <w:spacing w:after="69"/>
      </w:pPr>
      <w:r w:rsidRPr="00700CA9">
        <w:t xml:space="preserve">The area should be moisturised each </w:t>
      </w:r>
      <w:r w:rsidR="007D63ED">
        <w:t>night with an appropriate emollient</w:t>
      </w:r>
      <w:r w:rsidRPr="00700CA9">
        <w:t xml:space="preserve">. </w:t>
      </w:r>
    </w:p>
    <w:p w:rsidR="00FE59EE" w:rsidRPr="00700CA9" w:rsidRDefault="007D63ED" w:rsidP="00FE59EE">
      <w:pPr>
        <w:pStyle w:val="Default"/>
        <w:numPr>
          <w:ilvl w:val="0"/>
          <w:numId w:val="1"/>
        </w:numPr>
        <w:spacing w:after="69"/>
      </w:pPr>
      <w:r>
        <w:t xml:space="preserve">If skin feels normal use of a bland emollient will be adequate. If skin is dry and scaly it is vital the    skin is moisturised more intensely- use a soap substitute for washing and a cream or ointment </w:t>
      </w:r>
      <w:r w:rsidR="008F7F4D">
        <w:t>to moisturise to help rehydrate the skin.</w:t>
      </w:r>
      <w:r w:rsidR="00FE59EE" w:rsidRPr="00FE59EE">
        <w:t xml:space="preserve"> For full list of formulary emollients/ moisturisers please visit the BNSSG Formulary page which provides details of creams and gels categorised by consistencies: </w:t>
      </w:r>
      <w:hyperlink r:id="rId12" w:history="1">
        <w:r w:rsidR="00FE59EE" w:rsidRPr="00357E04">
          <w:rPr>
            <w:rStyle w:val="Hyperlink"/>
          </w:rPr>
          <w:t>https://remedy.bnssgccg.nhs.uk/formulary-adult/chapters/13-skin/131-dry-and-scaling-skin-disorders/</w:t>
        </w:r>
      </w:hyperlink>
      <w:r w:rsidR="00FE59EE">
        <w:t xml:space="preserve"> </w:t>
      </w:r>
    </w:p>
    <w:p w:rsidR="00700CA9" w:rsidRPr="000A1FCD" w:rsidRDefault="00700CA9" w:rsidP="007D63ED">
      <w:pPr>
        <w:pStyle w:val="Default"/>
        <w:ind w:left="780"/>
      </w:pPr>
    </w:p>
    <w:p w:rsidR="00705CD8" w:rsidRDefault="00705CD8" w:rsidP="00700CA9">
      <w:pPr>
        <w:pStyle w:val="Default"/>
        <w:rPr>
          <w:b/>
          <w:bCs/>
          <w:sz w:val="28"/>
          <w:szCs w:val="28"/>
        </w:rPr>
      </w:pPr>
      <w:bookmarkStart w:id="0" w:name="_GoBack"/>
      <w:bookmarkEnd w:id="0"/>
    </w:p>
    <w:p w:rsidR="00700CA9" w:rsidRDefault="00700CA9" w:rsidP="00700CA9">
      <w:pPr>
        <w:pStyle w:val="Default"/>
        <w:rPr>
          <w:b/>
          <w:bCs/>
          <w:sz w:val="28"/>
          <w:szCs w:val="28"/>
        </w:rPr>
      </w:pPr>
      <w:r>
        <w:rPr>
          <w:b/>
          <w:bCs/>
          <w:sz w:val="28"/>
          <w:szCs w:val="28"/>
        </w:rPr>
        <w:t xml:space="preserve">Exercise </w:t>
      </w:r>
    </w:p>
    <w:p w:rsidR="00700CA9" w:rsidRDefault="00700CA9" w:rsidP="00700CA9">
      <w:pPr>
        <w:pStyle w:val="Default"/>
        <w:rPr>
          <w:sz w:val="28"/>
          <w:szCs w:val="28"/>
        </w:rPr>
      </w:pPr>
    </w:p>
    <w:p w:rsidR="00700CA9" w:rsidRPr="00700CA9" w:rsidRDefault="00700CA9" w:rsidP="00700CA9">
      <w:pPr>
        <w:pStyle w:val="Default"/>
      </w:pPr>
      <w:r w:rsidRPr="00700CA9">
        <w:t xml:space="preserve">Regular exercise helps to control swelling, keeps joints flexible, improves posture and balance, helps to control weight and can induce a sense of wellbeing. </w:t>
      </w:r>
    </w:p>
    <w:p w:rsidR="008F7F4D" w:rsidRDefault="008F7F4D" w:rsidP="00700CA9">
      <w:pPr>
        <w:pStyle w:val="Default"/>
        <w:rPr>
          <w:b/>
          <w:bCs/>
        </w:rPr>
      </w:pPr>
    </w:p>
    <w:p w:rsidR="00700CA9" w:rsidRPr="00700CA9" w:rsidRDefault="00700CA9" w:rsidP="00700CA9">
      <w:pPr>
        <w:pStyle w:val="Default"/>
      </w:pPr>
      <w:r w:rsidRPr="00700CA9">
        <w:rPr>
          <w:b/>
          <w:bCs/>
        </w:rPr>
        <w:t xml:space="preserve">What sort of exercise </w:t>
      </w:r>
      <w:r w:rsidR="00705CD8">
        <w:rPr>
          <w:b/>
          <w:bCs/>
        </w:rPr>
        <w:t>should the patient be advised to do</w:t>
      </w:r>
      <w:r w:rsidRPr="00700CA9">
        <w:rPr>
          <w:b/>
          <w:bCs/>
        </w:rPr>
        <w:t xml:space="preserve">? </w:t>
      </w:r>
    </w:p>
    <w:p w:rsidR="008F7F4D" w:rsidRDefault="008F7F4D" w:rsidP="00700CA9">
      <w:pPr>
        <w:pStyle w:val="Default"/>
      </w:pPr>
    </w:p>
    <w:p w:rsidR="007125CB" w:rsidRPr="007125CB" w:rsidRDefault="007125CB" w:rsidP="00700CA9">
      <w:pPr>
        <w:pStyle w:val="Default"/>
      </w:pPr>
      <w:r w:rsidRPr="007125CB">
        <w:rPr>
          <w:color w:val="2D2D2D"/>
        </w:rPr>
        <w:t>Exercise usually has a very positive impact on lymphoedema and is encouraged because muscle activity helps to promote lymphatic drainage.</w:t>
      </w:r>
    </w:p>
    <w:p w:rsidR="007125CB" w:rsidRDefault="00700CA9" w:rsidP="00700CA9">
      <w:pPr>
        <w:pStyle w:val="Default"/>
      </w:pPr>
      <w:r w:rsidRPr="007125CB">
        <w:t>The sort of exercise or movement</w:t>
      </w:r>
      <w:r w:rsidRPr="00700CA9">
        <w:t xml:space="preserve"> that </w:t>
      </w:r>
      <w:r w:rsidR="00705CD8">
        <w:t>they</w:t>
      </w:r>
      <w:r w:rsidRPr="00700CA9">
        <w:t xml:space="preserve"> can do will depend on </w:t>
      </w:r>
      <w:r w:rsidR="00DC4A1F">
        <w:t>your</w:t>
      </w:r>
      <w:r w:rsidRPr="00700CA9">
        <w:t xml:space="preserve"> age, general fitness, mobility,</w:t>
      </w:r>
      <w:r w:rsidR="00705CD8">
        <w:t xml:space="preserve"> inclination</w:t>
      </w:r>
      <w:r w:rsidRPr="00700CA9">
        <w:t xml:space="preserve"> and co-morbidities.</w:t>
      </w:r>
    </w:p>
    <w:p w:rsidR="00700CA9" w:rsidRPr="00700CA9" w:rsidRDefault="00700CA9" w:rsidP="00700CA9">
      <w:pPr>
        <w:pStyle w:val="Default"/>
      </w:pPr>
      <w:r w:rsidRPr="00700CA9">
        <w:t xml:space="preserve">Movements have a more effective pumping effect when they are done slowly and smoothly but any movement will be beneficial. </w:t>
      </w:r>
      <w:r w:rsidR="007E41F0">
        <w:t>Deep</w:t>
      </w:r>
      <w:r w:rsidRPr="00700CA9">
        <w:t xml:space="preserve"> breathing </w:t>
      </w:r>
      <w:r w:rsidR="007E41F0">
        <w:t>exercises also</w:t>
      </w:r>
      <w:r w:rsidR="000C5104">
        <w:t xml:space="preserve"> stimulate</w:t>
      </w:r>
      <w:r w:rsidRPr="00700CA9">
        <w:t xml:space="preserve"> and improve fluid flow through the veins and lymph vessels. </w:t>
      </w:r>
    </w:p>
    <w:p w:rsidR="008F7F4D" w:rsidRDefault="008F7F4D" w:rsidP="008F7F4D">
      <w:pPr>
        <w:pStyle w:val="Default"/>
        <w:spacing w:after="70"/>
        <w:ind w:left="780"/>
      </w:pPr>
    </w:p>
    <w:p w:rsidR="00700CA9" w:rsidRPr="00700CA9" w:rsidRDefault="00705CD8" w:rsidP="00700CA9">
      <w:pPr>
        <w:pStyle w:val="Default"/>
        <w:numPr>
          <w:ilvl w:val="0"/>
          <w:numId w:val="1"/>
        </w:numPr>
        <w:spacing w:after="70"/>
      </w:pPr>
      <w:r>
        <w:t>Patients</w:t>
      </w:r>
      <w:r w:rsidR="00DC4A1F">
        <w:t xml:space="preserve"> can</w:t>
      </w:r>
      <w:r w:rsidR="00700CA9" w:rsidRPr="00700CA9">
        <w:t xml:space="preserve"> carry out exercises/movements that are within </w:t>
      </w:r>
      <w:r>
        <w:t>thei</w:t>
      </w:r>
      <w:r w:rsidR="00DC4A1F">
        <w:t>r</w:t>
      </w:r>
      <w:r w:rsidR="00700CA9" w:rsidRPr="00700CA9">
        <w:t xml:space="preserve"> level of </w:t>
      </w:r>
      <w:r w:rsidR="00DC4A1F">
        <w:t>ability</w:t>
      </w:r>
      <w:r w:rsidR="00700CA9" w:rsidRPr="00700CA9">
        <w:t xml:space="preserve"> – it is always better to start slowly and build up </w:t>
      </w:r>
    </w:p>
    <w:p w:rsidR="00700CA9" w:rsidRPr="00700CA9" w:rsidRDefault="00700CA9" w:rsidP="00700CA9">
      <w:pPr>
        <w:pStyle w:val="Default"/>
        <w:numPr>
          <w:ilvl w:val="0"/>
          <w:numId w:val="1"/>
        </w:numPr>
        <w:spacing w:after="70"/>
      </w:pPr>
      <w:r w:rsidRPr="00700CA9">
        <w:t xml:space="preserve">No movement or exercise should cause pain </w:t>
      </w:r>
    </w:p>
    <w:p w:rsidR="00700CA9" w:rsidRPr="00700CA9" w:rsidRDefault="00705CD8" w:rsidP="00700CA9">
      <w:pPr>
        <w:pStyle w:val="Default"/>
        <w:numPr>
          <w:ilvl w:val="0"/>
          <w:numId w:val="1"/>
        </w:numPr>
        <w:spacing w:after="70"/>
      </w:pPr>
      <w:r>
        <w:t>Patients should not</w:t>
      </w:r>
      <w:r w:rsidR="00700CA9" w:rsidRPr="00700CA9">
        <w:t xml:space="preserve"> en</w:t>
      </w:r>
      <w:r w:rsidR="00DC4A1F">
        <w:t xml:space="preserve">gage in </w:t>
      </w:r>
      <w:r w:rsidR="00700CA9" w:rsidRPr="00700CA9">
        <w:t xml:space="preserve">movement/exercise </w:t>
      </w:r>
      <w:r w:rsidR="00DC4A1F">
        <w:t xml:space="preserve">if </w:t>
      </w:r>
      <w:r>
        <w:t>they</w:t>
      </w:r>
      <w:r w:rsidR="00DC4A1F">
        <w:t xml:space="preserve"> are</w:t>
      </w:r>
      <w:r w:rsidR="00700CA9" w:rsidRPr="00700CA9">
        <w:t xml:space="preserve"> being treated for cellulitis/infection </w:t>
      </w:r>
    </w:p>
    <w:p w:rsidR="00700CA9" w:rsidRPr="00700CA9" w:rsidRDefault="00700CA9" w:rsidP="00700CA9">
      <w:pPr>
        <w:pStyle w:val="Default"/>
        <w:numPr>
          <w:ilvl w:val="0"/>
          <w:numId w:val="1"/>
        </w:numPr>
      </w:pPr>
      <w:r w:rsidRPr="00700CA9">
        <w:t xml:space="preserve">If </w:t>
      </w:r>
      <w:r w:rsidR="00705CD8">
        <w:t>their</w:t>
      </w:r>
      <w:r w:rsidRPr="00700CA9">
        <w:t xml:space="preserve"> swelling increases after an activity </w:t>
      </w:r>
      <w:r w:rsidR="00705CD8">
        <w:t>they</w:t>
      </w:r>
      <w:r w:rsidRPr="00700CA9">
        <w:t xml:space="preserve"> may be overdoing it –try doing a little less for a while and then build up</w:t>
      </w:r>
      <w:r w:rsidR="007E41F0">
        <w:t xml:space="preserve"> again</w:t>
      </w:r>
      <w:r w:rsidRPr="00700CA9">
        <w:t xml:space="preserve"> gradually </w:t>
      </w:r>
    </w:p>
    <w:p w:rsidR="00DC4A1F" w:rsidRDefault="00DC4A1F"/>
    <w:p w:rsidR="00DC4A1F" w:rsidRDefault="00DC4A1F">
      <w:pPr>
        <w:rPr>
          <w:rFonts w:ascii="Arial" w:hAnsi="Arial" w:cs="Arial"/>
          <w:b/>
          <w:bCs/>
          <w:sz w:val="28"/>
          <w:szCs w:val="28"/>
        </w:rPr>
      </w:pPr>
      <w:r>
        <w:rPr>
          <w:rFonts w:ascii="Arial" w:hAnsi="Arial" w:cs="Arial"/>
          <w:b/>
          <w:bCs/>
          <w:sz w:val="28"/>
          <w:szCs w:val="28"/>
        </w:rPr>
        <w:t>Compression</w:t>
      </w:r>
    </w:p>
    <w:p w:rsidR="00DC4A1F" w:rsidRDefault="00DC4A1F">
      <w:pPr>
        <w:rPr>
          <w:rFonts w:ascii="Arial" w:hAnsi="Arial" w:cs="Arial"/>
          <w:b/>
          <w:bCs/>
          <w:sz w:val="28"/>
          <w:szCs w:val="28"/>
        </w:rPr>
      </w:pPr>
    </w:p>
    <w:p w:rsidR="00DC4A1F" w:rsidRDefault="00DC4A1F">
      <w:pPr>
        <w:rPr>
          <w:rFonts w:ascii="Arial" w:hAnsi="Arial" w:cs="Arial"/>
          <w:sz w:val="24"/>
          <w:szCs w:val="24"/>
        </w:rPr>
      </w:pPr>
      <w:r>
        <w:rPr>
          <w:rFonts w:ascii="Arial" w:hAnsi="Arial" w:cs="Arial"/>
          <w:sz w:val="24"/>
          <w:szCs w:val="24"/>
        </w:rPr>
        <w:t xml:space="preserve">Compression therapy is the mainstay management of chronic oedema/lymphoedema. </w:t>
      </w:r>
    </w:p>
    <w:p w:rsidR="00DC4A1F" w:rsidRDefault="00DC4A1F">
      <w:pPr>
        <w:rPr>
          <w:rFonts w:ascii="Arial" w:hAnsi="Arial" w:cs="Arial"/>
          <w:sz w:val="24"/>
          <w:szCs w:val="24"/>
        </w:rPr>
      </w:pPr>
    </w:p>
    <w:p w:rsidR="00DC4A1F" w:rsidRDefault="00705CD8">
      <w:pPr>
        <w:rPr>
          <w:rFonts w:ascii="Arial" w:hAnsi="Arial" w:cs="Arial"/>
          <w:sz w:val="24"/>
          <w:szCs w:val="24"/>
        </w:rPr>
      </w:pPr>
      <w:r>
        <w:rPr>
          <w:rFonts w:ascii="Arial" w:hAnsi="Arial" w:cs="Arial"/>
          <w:sz w:val="24"/>
          <w:szCs w:val="24"/>
        </w:rPr>
        <w:t>They</w:t>
      </w:r>
      <w:r w:rsidR="00DC4A1F">
        <w:rPr>
          <w:rFonts w:ascii="Arial" w:hAnsi="Arial" w:cs="Arial"/>
          <w:sz w:val="24"/>
          <w:szCs w:val="24"/>
        </w:rPr>
        <w:t xml:space="preserve"> should expect to be measured for compression garments at your lymphoedema assessment.  It will be expected that </w:t>
      </w:r>
      <w:r>
        <w:rPr>
          <w:rFonts w:ascii="Arial" w:hAnsi="Arial" w:cs="Arial"/>
          <w:sz w:val="24"/>
          <w:szCs w:val="24"/>
        </w:rPr>
        <w:t>they</w:t>
      </w:r>
      <w:r w:rsidR="00DC4A1F">
        <w:rPr>
          <w:rFonts w:ascii="Arial" w:hAnsi="Arial" w:cs="Arial"/>
          <w:sz w:val="24"/>
          <w:szCs w:val="24"/>
        </w:rPr>
        <w:t xml:space="preserve"> will be able to put on and remove </w:t>
      </w:r>
      <w:r>
        <w:rPr>
          <w:rFonts w:ascii="Arial" w:hAnsi="Arial" w:cs="Arial"/>
          <w:sz w:val="24"/>
          <w:szCs w:val="24"/>
        </w:rPr>
        <w:t>their</w:t>
      </w:r>
      <w:r w:rsidR="00DC4A1F">
        <w:rPr>
          <w:rFonts w:ascii="Arial" w:hAnsi="Arial" w:cs="Arial"/>
          <w:sz w:val="24"/>
          <w:szCs w:val="24"/>
        </w:rPr>
        <w:t xml:space="preserve"> garments daily (every day)</w:t>
      </w:r>
      <w:proofErr w:type="gramStart"/>
      <w:r w:rsidR="00DC4A1F">
        <w:rPr>
          <w:rFonts w:ascii="Arial" w:hAnsi="Arial" w:cs="Arial"/>
          <w:sz w:val="24"/>
          <w:szCs w:val="24"/>
        </w:rPr>
        <w:t>,</w:t>
      </w:r>
      <w:proofErr w:type="gramEnd"/>
      <w:r w:rsidR="00DC4A1F">
        <w:rPr>
          <w:rFonts w:ascii="Arial" w:hAnsi="Arial" w:cs="Arial"/>
          <w:sz w:val="24"/>
          <w:szCs w:val="24"/>
        </w:rPr>
        <w:t xml:space="preserve"> the service can assist with provision of application aids, but cannot provide a garment fitting service.</w:t>
      </w:r>
    </w:p>
    <w:p w:rsidR="00DC4A1F" w:rsidRDefault="00DC4A1F">
      <w:pPr>
        <w:rPr>
          <w:rFonts w:ascii="Arial" w:hAnsi="Arial" w:cs="Arial"/>
          <w:sz w:val="24"/>
          <w:szCs w:val="24"/>
        </w:rPr>
      </w:pPr>
    </w:p>
    <w:p w:rsidR="00DC4A1F" w:rsidRDefault="00DC4A1F">
      <w:pPr>
        <w:rPr>
          <w:rFonts w:ascii="Arial" w:hAnsi="Arial" w:cs="Arial"/>
          <w:sz w:val="24"/>
          <w:szCs w:val="24"/>
        </w:rPr>
      </w:pPr>
    </w:p>
    <w:p w:rsidR="00DC4A1F" w:rsidRDefault="00DC4A1F" w:rsidP="00DC4A1F">
      <w:pPr>
        <w:rPr>
          <w:rFonts w:ascii="Arial" w:hAnsi="Arial" w:cs="Arial"/>
          <w:b/>
          <w:bCs/>
          <w:sz w:val="28"/>
          <w:szCs w:val="28"/>
        </w:rPr>
      </w:pPr>
      <w:r>
        <w:rPr>
          <w:rFonts w:ascii="Arial" w:hAnsi="Arial" w:cs="Arial"/>
          <w:b/>
          <w:bCs/>
          <w:sz w:val="28"/>
          <w:szCs w:val="28"/>
        </w:rPr>
        <w:t>Lymphatic Drainage</w:t>
      </w:r>
    </w:p>
    <w:p w:rsidR="00DC4A1F" w:rsidRDefault="00DC4A1F" w:rsidP="00DC4A1F">
      <w:pPr>
        <w:rPr>
          <w:rFonts w:ascii="Arial" w:hAnsi="Arial" w:cs="Arial"/>
          <w:b/>
          <w:bCs/>
          <w:sz w:val="28"/>
          <w:szCs w:val="28"/>
        </w:rPr>
      </w:pPr>
    </w:p>
    <w:p w:rsidR="00DC4A1F" w:rsidRDefault="00DC4A1F" w:rsidP="00DC4A1F">
      <w:pPr>
        <w:rPr>
          <w:rFonts w:ascii="Arial" w:hAnsi="Arial" w:cs="Arial"/>
          <w:bCs/>
          <w:sz w:val="24"/>
          <w:szCs w:val="24"/>
        </w:rPr>
      </w:pPr>
      <w:r>
        <w:rPr>
          <w:rFonts w:ascii="Arial" w:hAnsi="Arial" w:cs="Arial"/>
          <w:bCs/>
          <w:sz w:val="24"/>
          <w:szCs w:val="24"/>
        </w:rPr>
        <w:t xml:space="preserve">Lymphatic drainage is a specialist, gentle type of medical massage. </w:t>
      </w:r>
    </w:p>
    <w:p w:rsidR="00DC4A1F" w:rsidRDefault="00DC4A1F" w:rsidP="00DC4A1F">
      <w:pPr>
        <w:rPr>
          <w:rFonts w:ascii="Arial" w:hAnsi="Arial" w:cs="Arial"/>
          <w:bCs/>
          <w:sz w:val="24"/>
          <w:szCs w:val="24"/>
        </w:rPr>
      </w:pPr>
    </w:p>
    <w:p w:rsidR="00DC4A1F" w:rsidRDefault="00DC4A1F" w:rsidP="00DC4A1F">
      <w:pPr>
        <w:rPr>
          <w:rFonts w:ascii="Arial" w:hAnsi="Arial" w:cs="Arial"/>
          <w:bCs/>
          <w:sz w:val="24"/>
          <w:szCs w:val="24"/>
        </w:rPr>
      </w:pPr>
      <w:r>
        <w:rPr>
          <w:rFonts w:ascii="Arial" w:hAnsi="Arial" w:cs="Arial"/>
          <w:bCs/>
          <w:sz w:val="24"/>
          <w:szCs w:val="24"/>
        </w:rPr>
        <w:t xml:space="preserve">Following assessment, it may (if appropriate) be used as part of </w:t>
      </w:r>
      <w:r w:rsidR="00705CD8">
        <w:rPr>
          <w:rFonts w:ascii="Arial" w:hAnsi="Arial" w:cs="Arial"/>
          <w:bCs/>
          <w:sz w:val="24"/>
          <w:szCs w:val="24"/>
        </w:rPr>
        <w:t>their</w:t>
      </w:r>
      <w:r>
        <w:rPr>
          <w:rFonts w:ascii="Arial" w:hAnsi="Arial" w:cs="Arial"/>
          <w:bCs/>
          <w:sz w:val="24"/>
          <w:szCs w:val="24"/>
        </w:rPr>
        <w:t xml:space="preserve"> lymphoedema treatment.</w:t>
      </w:r>
    </w:p>
    <w:p w:rsidR="00DC4A1F" w:rsidRDefault="00DC4A1F" w:rsidP="00DC4A1F">
      <w:pPr>
        <w:rPr>
          <w:rFonts w:ascii="Arial" w:hAnsi="Arial" w:cs="Arial"/>
          <w:bCs/>
          <w:sz w:val="24"/>
          <w:szCs w:val="24"/>
        </w:rPr>
      </w:pPr>
    </w:p>
    <w:p w:rsidR="00DC4A1F" w:rsidRPr="00DC4A1F" w:rsidRDefault="00DC4A1F" w:rsidP="00DC4A1F">
      <w:pPr>
        <w:rPr>
          <w:rFonts w:ascii="Arial" w:hAnsi="Arial" w:cs="Arial"/>
          <w:bCs/>
          <w:sz w:val="24"/>
          <w:szCs w:val="24"/>
        </w:rPr>
      </w:pPr>
      <w:r>
        <w:rPr>
          <w:rFonts w:ascii="Arial" w:hAnsi="Arial" w:cs="Arial"/>
          <w:bCs/>
          <w:sz w:val="24"/>
          <w:szCs w:val="24"/>
        </w:rPr>
        <w:t xml:space="preserve">NB. If </w:t>
      </w:r>
      <w:r w:rsidR="00705CD8">
        <w:rPr>
          <w:rFonts w:ascii="Arial" w:hAnsi="Arial" w:cs="Arial"/>
          <w:bCs/>
          <w:sz w:val="24"/>
          <w:szCs w:val="24"/>
        </w:rPr>
        <w:t>they</w:t>
      </w:r>
      <w:r>
        <w:rPr>
          <w:rFonts w:ascii="Arial" w:hAnsi="Arial" w:cs="Arial"/>
          <w:bCs/>
          <w:sz w:val="24"/>
          <w:szCs w:val="24"/>
        </w:rPr>
        <w:t xml:space="preserve"> have active cellulitis/infection, </w:t>
      </w:r>
      <w:r w:rsidR="00705CD8">
        <w:rPr>
          <w:rFonts w:ascii="Arial" w:hAnsi="Arial" w:cs="Arial"/>
          <w:bCs/>
          <w:sz w:val="24"/>
          <w:szCs w:val="24"/>
        </w:rPr>
        <w:t>they</w:t>
      </w:r>
      <w:r>
        <w:rPr>
          <w:rFonts w:ascii="Arial" w:hAnsi="Arial" w:cs="Arial"/>
          <w:bCs/>
          <w:sz w:val="24"/>
          <w:szCs w:val="24"/>
        </w:rPr>
        <w:t xml:space="preserve"> should not carry out massage.</w:t>
      </w:r>
    </w:p>
    <w:p w:rsidR="00DC4A1F" w:rsidRPr="00DC4A1F" w:rsidRDefault="00DC4A1F">
      <w:pPr>
        <w:rPr>
          <w:rFonts w:ascii="Arial" w:hAnsi="Arial" w:cs="Arial"/>
          <w:sz w:val="24"/>
          <w:szCs w:val="24"/>
        </w:rPr>
      </w:pPr>
    </w:p>
    <w:sectPr w:rsidR="00DC4A1F" w:rsidRPr="00DC4A1F" w:rsidSect="00700CA9">
      <w:footerReference w:type="default" r:id="rId13"/>
      <w:pgSz w:w="12240" w:h="16839"/>
      <w:pgMar w:top="851" w:right="369" w:bottom="851" w:left="53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059" w:rsidRDefault="00B13059" w:rsidP="000A1FCD">
      <w:r>
        <w:separator/>
      </w:r>
    </w:p>
  </w:endnote>
  <w:endnote w:type="continuationSeparator" w:id="0">
    <w:p w:rsidR="00B13059" w:rsidRDefault="00B13059" w:rsidP="000A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59" w:rsidRPr="000A1FCD" w:rsidRDefault="00B13059" w:rsidP="000A1FCD">
    <w:pPr>
      <w:pStyle w:val="Footer"/>
      <w:jc w:val="right"/>
      <w:rPr>
        <w:lang w:val="en-GB"/>
      </w:rPr>
    </w:pPr>
    <w:r>
      <w:rPr>
        <w:lang w:val="en-GB"/>
      </w:rPr>
      <w:t>12/03/2020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059" w:rsidRDefault="00B13059" w:rsidP="000A1FCD">
      <w:r>
        <w:separator/>
      </w:r>
    </w:p>
  </w:footnote>
  <w:footnote w:type="continuationSeparator" w:id="0">
    <w:p w:rsidR="00B13059" w:rsidRDefault="00B13059" w:rsidP="000A1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4F3"/>
    <w:multiLevelType w:val="hybridMultilevel"/>
    <w:tmpl w:val="F27065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3B9A4AC8"/>
    <w:multiLevelType w:val="hybridMultilevel"/>
    <w:tmpl w:val="4A8E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9D1339"/>
    <w:multiLevelType w:val="hybridMultilevel"/>
    <w:tmpl w:val="41CA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A9"/>
    <w:rsid w:val="000A1FCD"/>
    <w:rsid w:val="000C5104"/>
    <w:rsid w:val="005A4E50"/>
    <w:rsid w:val="006758D2"/>
    <w:rsid w:val="00700CA9"/>
    <w:rsid w:val="00705CD8"/>
    <w:rsid w:val="007125CB"/>
    <w:rsid w:val="007A7B39"/>
    <w:rsid w:val="007D63ED"/>
    <w:rsid w:val="007E41F0"/>
    <w:rsid w:val="00824B1D"/>
    <w:rsid w:val="008F7F4D"/>
    <w:rsid w:val="00B13059"/>
    <w:rsid w:val="00B6666A"/>
    <w:rsid w:val="00C272D5"/>
    <w:rsid w:val="00CC25B4"/>
    <w:rsid w:val="00DC4A1F"/>
    <w:rsid w:val="00DF21B9"/>
    <w:rsid w:val="00FE5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7B39"/>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0CA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00CA9"/>
    <w:rPr>
      <w:color w:val="0000FF" w:themeColor="hyperlink"/>
      <w:u w:val="single"/>
    </w:rPr>
  </w:style>
  <w:style w:type="character" w:styleId="FollowedHyperlink">
    <w:name w:val="FollowedHyperlink"/>
    <w:basedOn w:val="DefaultParagraphFont"/>
    <w:uiPriority w:val="99"/>
    <w:semiHidden/>
    <w:unhideWhenUsed/>
    <w:rsid w:val="007A7B39"/>
    <w:rPr>
      <w:color w:val="800080" w:themeColor="followedHyperlink"/>
      <w:u w:val="single"/>
    </w:rPr>
  </w:style>
  <w:style w:type="paragraph" w:styleId="ListParagraph">
    <w:name w:val="List Paragraph"/>
    <w:basedOn w:val="Normal"/>
    <w:uiPriority w:val="34"/>
    <w:qFormat/>
    <w:rsid w:val="007A7B39"/>
    <w:pPr>
      <w:ind w:left="720"/>
      <w:contextualSpacing/>
    </w:pPr>
  </w:style>
  <w:style w:type="paragraph" w:styleId="Header">
    <w:name w:val="header"/>
    <w:basedOn w:val="Normal"/>
    <w:link w:val="HeaderChar"/>
    <w:uiPriority w:val="99"/>
    <w:unhideWhenUsed/>
    <w:rsid w:val="000A1FCD"/>
    <w:pPr>
      <w:tabs>
        <w:tab w:val="center" w:pos="4513"/>
        <w:tab w:val="right" w:pos="9026"/>
      </w:tabs>
    </w:pPr>
  </w:style>
  <w:style w:type="character" w:customStyle="1" w:styleId="HeaderChar">
    <w:name w:val="Header Char"/>
    <w:basedOn w:val="DefaultParagraphFont"/>
    <w:link w:val="Header"/>
    <w:uiPriority w:val="99"/>
    <w:rsid w:val="000A1FCD"/>
    <w:rPr>
      <w:rFonts w:ascii="Calibri" w:eastAsia="Calibri" w:hAnsi="Calibri" w:cs="Calibri"/>
      <w:lang w:val="en-US" w:bidi="en-US"/>
    </w:rPr>
  </w:style>
  <w:style w:type="paragraph" w:styleId="Footer">
    <w:name w:val="footer"/>
    <w:basedOn w:val="Normal"/>
    <w:link w:val="FooterChar"/>
    <w:uiPriority w:val="99"/>
    <w:unhideWhenUsed/>
    <w:rsid w:val="000A1FCD"/>
    <w:pPr>
      <w:tabs>
        <w:tab w:val="center" w:pos="4513"/>
        <w:tab w:val="right" w:pos="9026"/>
      </w:tabs>
    </w:pPr>
  </w:style>
  <w:style w:type="character" w:customStyle="1" w:styleId="FooterChar">
    <w:name w:val="Footer Char"/>
    <w:basedOn w:val="DefaultParagraphFont"/>
    <w:link w:val="Footer"/>
    <w:uiPriority w:val="99"/>
    <w:rsid w:val="000A1FCD"/>
    <w:rPr>
      <w:rFonts w:ascii="Calibri" w:eastAsia="Calibri" w:hAnsi="Calibri" w:cs="Calibri"/>
      <w:lang w:val="en-US" w:bidi="en-US"/>
    </w:rPr>
  </w:style>
  <w:style w:type="character" w:styleId="HTMLCite">
    <w:name w:val="HTML Cite"/>
    <w:basedOn w:val="DefaultParagraphFont"/>
    <w:uiPriority w:val="99"/>
    <w:semiHidden/>
    <w:unhideWhenUsed/>
    <w:rsid w:val="007D63ED"/>
    <w:rPr>
      <w:i w:val="0"/>
      <w:iCs w:val="0"/>
      <w:color w:val="006D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7B39"/>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0CA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00CA9"/>
    <w:rPr>
      <w:color w:val="0000FF" w:themeColor="hyperlink"/>
      <w:u w:val="single"/>
    </w:rPr>
  </w:style>
  <w:style w:type="character" w:styleId="FollowedHyperlink">
    <w:name w:val="FollowedHyperlink"/>
    <w:basedOn w:val="DefaultParagraphFont"/>
    <w:uiPriority w:val="99"/>
    <w:semiHidden/>
    <w:unhideWhenUsed/>
    <w:rsid w:val="007A7B39"/>
    <w:rPr>
      <w:color w:val="800080" w:themeColor="followedHyperlink"/>
      <w:u w:val="single"/>
    </w:rPr>
  </w:style>
  <w:style w:type="paragraph" w:styleId="ListParagraph">
    <w:name w:val="List Paragraph"/>
    <w:basedOn w:val="Normal"/>
    <w:uiPriority w:val="34"/>
    <w:qFormat/>
    <w:rsid w:val="007A7B39"/>
    <w:pPr>
      <w:ind w:left="720"/>
      <w:contextualSpacing/>
    </w:pPr>
  </w:style>
  <w:style w:type="paragraph" w:styleId="Header">
    <w:name w:val="header"/>
    <w:basedOn w:val="Normal"/>
    <w:link w:val="HeaderChar"/>
    <w:uiPriority w:val="99"/>
    <w:unhideWhenUsed/>
    <w:rsid w:val="000A1FCD"/>
    <w:pPr>
      <w:tabs>
        <w:tab w:val="center" w:pos="4513"/>
        <w:tab w:val="right" w:pos="9026"/>
      </w:tabs>
    </w:pPr>
  </w:style>
  <w:style w:type="character" w:customStyle="1" w:styleId="HeaderChar">
    <w:name w:val="Header Char"/>
    <w:basedOn w:val="DefaultParagraphFont"/>
    <w:link w:val="Header"/>
    <w:uiPriority w:val="99"/>
    <w:rsid w:val="000A1FCD"/>
    <w:rPr>
      <w:rFonts w:ascii="Calibri" w:eastAsia="Calibri" w:hAnsi="Calibri" w:cs="Calibri"/>
      <w:lang w:val="en-US" w:bidi="en-US"/>
    </w:rPr>
  </w:style>
  <w:style w:type="paragraph" w:styleId="Footer">
    <w:name w:val="footer"/>
    <w:basedOn w:val="Normal"/>
    <w:link w:val="FooterChar"/>
    <w:uiPriority w:val="99"/>
    <w:unhideWhenUsed/>
    <w:rsid w:val="000A1FCD"/>
    <w:pPr>
      <w:tabs>
        <w:tab w:val="center" w:pos="4513"/>
        <w:tab w:val="right" w:pos="9026"/>
      </w:tabs>
    </w:pPr>
  </w:style>
  <w:style w:type="character" w:customStyle="1" w:styleId="FooterChar">
    <w:name w:val="Footer Char"/>
    <w:basedOn w:val="DefaultParagraphFont"/>
    <w:link w:val="Footer"/>
    <w:uiPriority w:val="99"/>
    <w:rsid w:val="000A1FCD"/>
    <w:rPr>
      <w:rFonts w:ascii="Calibri" w:eastAsia="Calibri" w:hAnsi="Calibri" w:cs="Calibri"/>
      <w:lang w:val="en-US" w:bidi="en-US"/>
    </w:rPr>
  </w:style>
  <w:style w:type="character" w:styleId="HTMLCite">
    <w:name w:val="HTML Cite"/>
    <w:basedOn w:val="DefaultParagraphFont"/>
    <w:uiPriority w:val="99"/>
    <w:semiHidden/>
    <w:unhideWhenUsed/>
    <w:rsid w:val="007D63ED"/>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mphoedema.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medy.bnssgccg.nhs.uk/formulary-adult/chapters/13-skin/131-dry-and-scaling-skin-dis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ymphoedema.org/images/pdf/CellulitisConsensu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gland.nhs.uk/wp-content/uploads/2017/11/annex-b-sps-evidence-review-bath-emollients.pdf" TargetMode="External"/><Relationship Id="rId4" Type="http://schemas.openxmlformats.org/officeDocument/2006/relationships/settings" Target="settings.xml"/><Relationship Id="rId9" Type="http://schemas.openxmlformats.org/officeDocument/2006/relationships/hyperlink" Target="https://remedy.bnssgccg.nhs.uk/formulary-adult/chapters/13-skin/131-dry-and-scaling-skin-disord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Vicky (BNSSG CCG)</dc:creator>
  <cp:lastModifiedBy>Ryan Vicky (BNSSG CCG)</cp:lastModifiedBy>
  <cp:revision>2</cp:revision>
  <dcterms:created xsi:type="dcterms:W3CDTF">2020-03-23T11:39:00Z</dcterms:created>
  <dcterms:modified xsi:type="dcterms:W3CDTF">2020-03-23T11:39:00Z</dcterms:modified>
</cp:coreProperties>
</file>