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42" w:rsidRPr="000372B9" w:rsidRDefault="00F70942" w:rsidP="000372B9">
      <w:pPr>
        <w:rPr>
          <w:sz w:val="28"/>
          <w:szCs w:val="28"/>
          <w:u w:val="single"/>
        </w:rPr>
      </w:pPr>
      <w:bookmarkStart w:id="0" w:name="_GoBack"/>
      <w:bookmarkEnd w:id="0"/>
      <w:r w:rsidRPr="000372B9">
        <w:rPr>
          <w:sz w:val="28"/>
          <w:szCs w:val="28"/>
          <w:u w:val="single"/>
        </w:rPr>
        <w:t>Recurrent discharge</w:t>
      </w:r>
      <w:r w:rsidR="000372B9">
        <w:rPr>
          <w:sz w:val="28"/>
          <w:szCs w:val="28"/>
          <w:u w:val="single"/>
        </w:rPr>
        <w:t xml:space="preserve"> –</w:t>
      </w:r>
      <w:r w:rsidR="000372B9" w:rsidRPr="000372B9">
        <w:rPr>
          <w:color w:val="FF0000"/>
          <w:sz w:val="28"/>
          <w:szCs w:val="28"/>
          <w:u w:val="single"/>
        </w:rPr>
        <w:t>Leaflet for patients</w:t>
      </w:r>
    </w:p>
    <w:p w:rsidR="00F70942" w:rsidRPr="000372B9" w:rsidRDefault="00F70942" w:rsidP="00F70942"/>
    <w:p w:rsidR="00F70942" w:rsidRPr="000372B9" w:rsidRDefault="00F70942" w:rsidP="00F70942">
      <w:pPr>
        <w:shd w:val="clear" w:color="auto" w:fill="F7F7F7"/>
        <w:spacing w:before="100" w:beforeAutospacing="1" w:after="144"/>
        <w:outlineLvl w:val="1"/>
        <w:rPr>
          <w:rFonts w:ascii="Arial" w:eastAsia="Times New Roman" w:hAnsi="Arial" w:cs="Arial"/>
          <w:sz w:val="42"/>
          <w:szCs w:val="42"/>
          <w:lang w:val="en" w:eastAsia="en-GB"/>
        </w:rPr>
      </w:pPr>
      <w:r w:rsidRPr="000372B9">
        <w:rPr>
          <w:rFonts w:ascii="Arial" w:eastAsia="Times New Roman" w:hAnsi="Arial" w:cs="Arial"/>
          <w:sz w:val="42"/>
          <w:szCs w:val="42"/>
          <w:lang w:val="en" w:eastAsia="en-GB"/>
        </w:rPr>
        <w:t>Causes of unusual vaginal discharge</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Abnormal vaginal discharge is usually a sign of an infection.</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The most common causes are:</w:t>
      </w:r>
    </w:p>
    <w:p w:rsidR="00F70942" w:rsidRPr="000372B9" w:rsidRDefault="002F1D34" w:rsidP="00F70942">
      <w:pPr>
        <w:numPr>
          <w:ilvl w:val="0"/>
          <w:numId w:val="2"/>
        </w:numPr>
        <w:shd w:val="clear" w:color="auto" w:fill="F7F7F7"/>
        <w:spacing w:before="100" w:beforeAutospacing="1" w:after="100" w:afterAutospacing="1"/>
        <w:rPr>
          <w:rFonts w:ascii="Arial" w:eastAsia="Times New Roman" w:hAnsi="Arial" w:cs="Arial"/>
          <w:sz w:val="26"/>
          <w:szCs w:val="26"/>
          <w:lang w:val="en" w:eastAsia="en-GB"/>
        </w:rPr>
      </w:pPr>
      <w:hyperlink r:id="rId6" w:history="1">
        <w:r w:rsidR="00F70942" w:rsidRPr="000372B9">
          <w:rPr>
            <w:rFonts w:ascii="Arial" w:eastAsia="Times New Roman" w:hAnsi="Arial" w:cs="Arial"/>
            <w:sz w:val="26"/>
            <w:szCs w:val="26"/>
            <w:lang w:val="en" w:eastAsia="en-GB"/>
          </w:rPr>
          <w:t>bacterial vaginosis (BV)</w:t>
        </w:r>
      </w:hyperlink>
      <w:r w:rsidR="00F70942" w:rsidRPr="000372B9">
        <w:rPr>
          <w:rFonts w:ascii="Arial" w:eastAsia="Times New Roman" w:hAnsi="Arial" w:cs="Arial"/>
          <w:sz w:val="26"/>
          <w:szCs w:val="26"/>
          <w:lang w:val="en" w:eastAsia="en-GB"/>
        </w:rPr>
        <w:t xml:space="preserve"> – a bacterial infection of the vagina </w:t>
      </w:r>
    </w:p>
    <w:p w:rsidR="00F70942" w:rsidRPr="000372B9" w:rsidRDefault="002F1D34" w:rsidP="00F70942">
      <w:pPr>
        <w:numPr>
          <w:ilvl w:val="0"/>
          <w:numId w:val="2"/>
        </w:numPr>
        <w:shd w:val="clear" w:color="auto" w:fill="F7F7F7"/>
        <w:spacing w:before="100" w:beforeAutospacing="1" w:after="100" w:afterAutospacing="1"/>
        <w:rPr>
          <w:rFonts w:ascii="Arial" w:eastAsia="Times New Roman" w:hAnsi="Arial" w:cs="Arial"/>
          <w:sz w:val="26"/>
          <w:szCs w:val="26"/>
          <w:lang w:val="en" w:eastAsia="en-GB"/>
        </w:rPr>
      </w:pPr>
      <w:hyperlink r:id="rId7" w:history="1">
        <w:r w:rsidR="00F70942" w:rsidRPr="000372B9">
          <w:rPr>
            <w:rFonts w:ascii="Arial" w:eastAsia="Times New Roman" w:hAnsi="Arial" w:cs="Arial"/>
            <w:sz w:val="26"/>
            <w:szCs w:val="26"/>
            <w:lang w:val="en" w:eastAsia="en-GB"/>
          </w:rPr>
          <w:t>thrush</w:t>
        </w:r>
      </w:hyperlink>
      <w:r w:rsidR="00F70942" w:rsidRPr="000372B9">
        <w:rPr>
          <w:rFonts w:ascii="Arial" w:eastAsia="Times New Roman" w:hAnsi="Arial" w:cs="Arial"/>
          <w:sz w:val="26"/>
          <w:szCs w:val="26"/>
          <w:lang w:val="en" w:eastAsia="en-GB"/>
        </w:rPr>
        <w:t xml:space="preserve"> – an infection caused by overgrowth of yeast found in the vagina </w:t>
      </w:r>
    </w:p>
    <w:p w:rsidR="00F70942" w:rsidRPr="000372B9" w:rsidRDefault="002F1D34" w:rsidP="00F70942">
      <w:pPr>
        <w:numPr>
          <w:ilvl w:val="0"/>
          <w:numId w:val="2"/>
        </w:numPr>
        <w:shd w:val="clear" w:color="auto" w:fill="F7F7F7"/>
        <w:spacing w:before="100" w:beforeAutospacing="1" w:after="100" w:afterAutospacing="1"/>
        <w:rPr>
          <w:rFonts w:ascii="Arial" w:eastAsia="Times New Roman" w:hAnsi="Arial" w:cs="Arial"/>
          <w:sz w:val="26"/>
          <w:szCs w:val="26"/>
          <w:lang w:val="en" w:eastAsia="en-GB"/>
        </w:rPr>
      </w:pPr>
      <w:hyperlink r:id="rId8" w:history="1">
        <w:r w:rsidR="00F70942" w:rsidRPr="000372B9">
          <w:rPr>
            <w:rFonts w:ascii="Arial" w:eastAsia="Times New Roman" w:hAnsi="Arial" w:cs="Arial"/>
            <w:sz w:val="26"/>
            <w:szCs w:val="26"/>
            <w:lang w:val="en" w:eastAsia="en-GB"/>
          </w:rPr>
          <w:t>trichomoniasis</w:t>
        </w:r>
      </w:hyperlink>
      <w:r w:rsidR="00F70942" w:rsidRPr="000372B9">
        <w:rPr>
          <w:rFonts w:ascii="Arial" w:eastAsia="Times New Roman" w:hAnsi="Arial" w:cs="Arial"/>
          <w:sz w:val="26"/>
          <w:szCs w:val="26"/>
          <w:lang w:val="en" w:eastAsia="en-GB"/>
        </w:rPr>
        <w:t> – a </w:t>
      </w:r>
      <w:hyperlink r:id="rId9" w:history="1">
        <w:r w:rsidR="00F70942" w:rsidRPr="000372B9">
          <w:rPr>
            <w:rFonts w:ascii="Arial" w:eastAsia="Times New Roman" w:hAnsi="Arial" w:cs="Arial"/>
            <w:sz w:val="26"/>
            <w:szCs w:val="26"/>
            <w:lang w:val="en" w:eastAsia="en-GB"/>
          </w:rPr>
          <w:t>sexually transmitted infection (STI)</w:t>
        </w:r>
      </w:hyperlink>
      <w:r w:rsidR="00F70942" w:rsidRPr="000372B9">
        <w:rPr>
          <w:rFonts w:ascii="Arial" w:eastAsia="Times New Roman" w:hAnsi="Arial" w:cs="Arial"/>
          <w:sz w:val="26"/>
          <w:szCs w:val="26"/>
          <w:lang w:val="en" w:eastAsia="en-GB"/>
        </w:rPr>
        <w:t xml:space="preserve"> caused by a parasite </w:t>
      </w:r>
    </w:p>
    <w:p w:rsidR="00F70942" w:rsidRPr="000372B9" w:rsidRDefault="002F1D34" w:rsidP="00F70942">
      <w:pPr>
        <w:numPr>
          <w:ilvl w:val="0"/>
          <w:numId w:val="2"/>
        </w:numPr>
        <w:shd w:val="clear" w:color="auto" w:fill="F7F7F7"/>
        <w:spacing w:before="100" w:beforeAutospacing="1" w:after="100" w:afterAutospacing="1"/>
        <w:rPr>
          <w:rFonts w:ascii="Arial" w:eastAsia="Times New Roman" w:hAnsi="Arial" w:cs="Arial"/>
          <w:sz w:val="26"/>
          <w:szCs w:val="26"/>
          <w:lang w:val="en" w:eastAsia="en-GB"/>
        </w:rPr>
      </w:pPr>
      <w:hyperlink r:id="rId10" w:history="1">
        <w:proofErr w:type="spellStart"/>
        <w:r w:rsidR="00F70942" w:rsidRPr="000372B9">
          <w:rPr>
            <w:rFonts w:ascii="Arial" w:eastAsia="Times New Roman" w:hAnsi="Arial" w:cs="Arial"/>
            <w:sz w:val="26"/>
            <w:szCs w:val="26"/>
            <w:lang w:val="en" w:eastAsia="en-GB"/>
          </w:rPr>
          <w:t>gonorrhoea</w:t>
        </w:r>
        <w:proofErr w:type="spellEnd"/>
      </w:hyperlink>
      <w:r w:rsidR="00F70942" w:rsidRPr="000372B9">
        <w:rPr>
          <w:rFonts w:ascii="Arial" w:eastAsia="Times New Roman" w:hAnsi="Arial" w:cs="Arial"/>
          <w:sz w:val="26"/>
          <w:szCs w:val="26"/>
          <w:lang w:val="en" w:eastAsia="en-GB"/>
        </w:rPr>
        <w:t> or </w:t>
      </w:r>
      <w:hyperlink r:id="rId11" w:history="1">
        <w:r w:rsidR="00F70942" w:rsidRPr="000372B9">
          <w:rPr>
            <w:rFonts w:ascii="Arial" w:eastAsia="Times New Roman" w:hAnsi="Arial" w:cs="Arial"/>
            <w:sz w:val="26"/>
            <w:szCs w:val="26"/>
            <w:lang w:val="en" w:eastAsia="en-GB"/>
          </w:rPr>
          <w:t>chlamydia</w:t>
        </w:r>
      </w:hyperlink>
      <w:r w:rsidR="00F70942" w:rsidRPr="000372B9">
        <w:rPr>
          <w:rFonts w:ascii="Arial" w:eastAsia="Times New Roman" w:hAnsi="Arial" w:cs="Arial"/>
          <w:sz w:val="26"/>
          <w:szCs w:val="26"/>
          <w:lang w:val="en" w:eastAsia="en-GB"/>
        </w:rPr>
        <w:t xml:space="preserve"> – STIs caused by bacteria </w:t>
      </w:r>
    </w:p>
    <w:p w:rsidR="00F70942" w:rsidRPr="000372B9" w:rsidRDefault="002F1D34" w:rsidP="00F70942">
      <w:pPr>
        <w:numPr>
          <w:ilvl w:val="0"/>
          <w:numId w:val="2"/>
        </w:numPr>
        <w:shd w:val="clear" w:color="auto" w:fill="F7F7F7"/>
        <w:spacing w:before="100" w:beforeAutospacing="1" w:after="100" w:afterAutospacing="1"/>
        <w:rPr>
          <w:rFonts w:ascii="Arial" w:eastAsia="Times New Roman" w:hAnsi="Arial" w:cs="Arial"/>
          <w:sz w:val="26"/>
          <w:szCs w:val="26"/>
          <w:lang w:val="en" w:eastAsia="en-GB"/>
        </w:rPr>
      </w:pPr>
      <w:hyperlink r:id="rId12" w:history="1">
        <w:r w:rsidR="00F70942" w:rsidRPr="000372B9">
          <w:rPr>
            <w:rFonts w:ascii="Arial" w:eastAsia="Times New Roman" w:hAnsi="Arial" w:cs="Arial"/>
            <w:sz w:val="26"/>
            <w:szCs w:val="26"/>
            <w:lang w:val="en" w:eastAsia="en-GB"/>
          </w:rPr>
          <w:t>genital herpes</w:t>
        </w:r>
      </w:hyperlink>
      <w:r w:rsidR="00F70942" w:rsidRPr="000372B9">
        <w:rPr>
          <w:rFonts w:ascii="Arial" w:eastAsia="Times New Roman" w:hAnsi="Arial" w:cs="Arial"/>
          <w:sz w:val="26"/>
          <w:szCs w:val="26"/>
          <w:lang w:val="en" w:eastAsia="en-GB"/>
        </w:rPr>
        <w:t xml:space="preserve"> – an STI caused by a virus </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You can also get unusual vaginal discharge from a condom or </w:t>
      </w:r>
      <w:hyperlink r:id="rId13" w:history="1">
        <w:r w:rsidRPr="000372B9">
          <w:rPr>
            <w:rFonts w:ascii="Arial" w:eastAsia="Times New Roman" w:hAnsi="Arial" w:cs="Arial"/>
            <w:sz w:val="26"/>
            <w:szCs w:val="26"/>
            <w:lang w:val="en" w:eastAsia="en-GB"/>
          </w:rPr>
          <w:t>tampon stuck in your vagina</w:t>
        </w:r>
      </w:hyperlink>
      <w:r w:rsidRPr="000372B9">
        <w:rPr>
          <w:rFonts w:ascii="Arial" w:eastAsia="Times New Roman" w:hAnsi="Arial" w:cs="Arial"/>
          <w:sz w:val="26"/>
          <w:szCs w:val="26"/>
          <w:lang w:val="en" w:eastAsia="en-GB"/>
        </w:rPr>
        <w:t xml:space="preserve"> or from </w:t>
      </w:r>
      <w:hyperlink r:id="rId14" w:history="1">
        <w:r w:rsidRPr="000372B9">
          <w:rPr>
            <w:rFonts w:ascii="Arial" w:eastAsia="Times New Roman" w:hAnsi="Arial" w:cs="Arial"/>
            <w:sz w:val="26"/>
            <w:szCs w:val="26"/>
            <w:lang w:val="en" w:eastAsia="en-GB"/>
          </w:rPr>
          <w:t>cleaning inside your vagina (douching)</w:t>
        </w:r>
      </w:hyperlink>
      <w:r w:rsidRPr="000372B9">
        <w:rPr>
          <w:rFonts w:ascii="Arial" w:eastAsia="Times New Roman" w:hAnsi="Arial" w:cs="Arial"/>
          <w:sz w:val="26"/>
          <w:szCs w:val="26"/>
          <w:lang w:val="en" w:eastAsia="en-GB"/>
        </w:rPr>
        <w:t>.</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It's hard to tell what the cause is just based on the type of discharge you have. The guide below may help give you some idea, but always see a doctor or nurse for a proper diagnosis and advice.</w:t>
      </w:r>
    </w:p>
    <w:p w:rsidR="00F70942" w:rsidRPr="000372B9" w:rsidRDefault="00F70942" w:rsidP="00F70942">
      <w:pPr>
        <w:shd w:val="clear" w:color="auto" w:fill="F7F7F7"/>
        <w:spacing w:before="240" w:after="72"/>
        <w:outlineLvl w:val="2"/>
        <w:rPr>
          <w:rFonts w:ascii="Arial" w:eastAsia="Times New Roman" w:hAnsi="Arial" w:cs="Arial"/>
          <w:sz w:val="33"/>
          <w:szCs w:val="33"/>
          <w:lang w:val="en" w:eastAsia="en-GB"/>
        </w:rPr>
      </w:pPr>
      <w:r w:rsidRPr="000372B9">
        <w:rPr>
          <w:rFonts w:ascii="Arial" w:eastAsia="Times New Roman" w:hAnsi="Arial" w:cs="Arial"/>
          <w:sz w:val="33"/>
          <w:szCs w:val="33"/>
          <w:lang w:val="en" w:eastAsia="en-GB"/>
        </w:rPr>
        <w:t xml:space="preserve">White or grey fishy-smelling discharge </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If your discharge is white or grey, thin and watery, and has an unpleasant fishy smell, you may have </w:t>
      </w:r>
      <w:hyperlink r:id="rId15" w:history="1">
        <w:r w:rsidRPr="000372B9">
          <w:rPr>
            <w:rFonts w:ascii="Arial" w:eastAsia="Times New Roman" w:hAnsi="Arial" w:cs="Arial"/>
            <w:sz w:val="26"/>
            <w:szCs w:val="26"/>
            <w:lang w:val="en" w:eastAsia="en-GB"/>
          </w:rPr>
          <w:t>bacterial vaginosis (BV)</w:t>
        </w:r>
      </w:hyperlink>
      <w:r w:rsidRPr="000372B9">
        <w:rPr>
          <w:rFonts w:ascii="Arial" w:eastAsia="Times New Roman" w:hAnsi="Arial" w:cs="Arial"/>
          <w:sz w:val="26"/>
          <w:szCs w:val="26"/>
          <w:lang w:val="en" w:eastAsia="en-GB"/>
        </w:rPr>
        <w:t xml:space="preserve">. </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This is an imbalance in the normal bacteria found in your vagina. It doesn't usually cause other symptoms, such as itching or irritation. </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BV is very common and isn't considered an STI, but sex may play a part in triggering it. It's easily treated with </w:t>
      </w:r>
      <w:hyperlink r:id="rId16" w:history="1">
        <w:r w:rsidRPr="000372B9">
          <w:rPr>
            <w:rFonts w:ascii="Arial" w:eastAsia="Times New Roman" w:hAnsi="Arial" w:cs="Arial"/>
            <w:sz w:val="26"/>
            <w:szCs w:val="26"/>
            <w:lang w:val="en" w:eastAsia="en-GB"/>
          </w:rPr>
          <w:t>antibiotics</w:t>
        </w:r>
      </w:hyperlink>
      <w:r w:rsidRPr="000372B9">
        <w:rPr>
          <w:rFonts w:ascii="Arial" w:eastAsia="Times New Roman" w:hAnsi="Arial" w:cs="Arial"/>
          <w:sz w:val="26"/>
          <w:szCs w:val="26"/>
          <w:lang w:val="en" w:eastAsia="en-GB"/>
        </w:rPr>
        <w:t xml:space="preserve"> from your GP, although it's not uncommon for it to come back after treatment.</w:t>
      </w:r>
    </w:p>
    <w:p w:rsidR="00F70942" w:rsidRPr="000372B9" w:rsidRDefault="00F70942" w:rsidP="00F70942">
      <w:pPr>
        <w:shd w:val="clear" w:color="auto" w:fill="F7F7F7"/>
        <w:spacing w:before="240" w:after="72"/>
        <w:outlineLvl w:val="2"/>
        <w:rPr>
          <w:rFonts w:ascii="Arial" w:eastAsia="Times New Roman" w:hAnsi="Arial" w:cs="Arial"/>
          <w:sz w:val="33"/>
          <w:szCs w:val="33"/>
          <w:lang w:val="en" w:eastAsia="en-GB"/>
        </w:rPr>
      </w:pPr>
      <w:r w:rsidRPr="000372B9">
        <w:rPr>
          <w:rFonts w:ascii="Arial" w:eastAsia="Times New Roman" w:hAnsi="Arial" w:cs="Arial"/>
          <w:sz w:val="33"/>
          <w:szCs w:val="33"/>
          <w:lang w:val="en" w:eastAsia="en-GB"/>
        </w:rPr>
        <w:t>Thick white discharge with itchiness</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If your discharge is thick and white like cottage cheese, not smelly and occurs with itchiness and soreness around your vagina, you may have </w:t>
      </w:r>
      <w:hyperlink r:id="rId17" w:history="1">
        <w:r w:rsidRPr="000372B9">
          <w:rPr>
            <w:rFonts w:ascii="Arial" w:eastAsia="Times New Roman" w:hAnsi="Arial" w:cs="Arial"/>
            <w:sz w:val="26"/>
            <w:szCs w:val="26"/>
            <w:lang w:val="en" w:eastAsia="en-GB"/>
          </w:rPr>
          <w:t>thrush</w:t>
        </w:r>
      </w:hyperlink>
      <w:r w:rsidRPr="000372B9">
        <w:rPr>
          <w:rFonts w:ascii="Arial" w:eastAsia="Times New Roman" w:hAnsi="Arial" w:cs="Arial"/>
          <w:sz w:val="26"/>
          <w:szCs w:val="26"/>
          <w:lang w:val="en" w:eastAsia="en-GB"/>
        </w:rPr>
        <w:t>.</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Many women get thrush from time to time. It's not sexually transmitted, although male sexual partners of women with thrush can sometimes get an itchy, sore penis.</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lastRenderedPageBreak/>
        <w:t>It's treated with </w:t>
      </w:r>
      <w:hyperlink r:id="rId18" w:history="1">
        <w:r w:rsidRPr="000372B9">
          <w:rPr>
            <w:rFonts w:ascii="Arial" w:eastAsia="Times New Roman" w:hAnsi="Arial" w:cs="Arial"/>
            <w:sz w:val="26"/>
            <w:szCs w:val="26"/>
            <w:lang w:val="en" w:eastAsia="en-GB"/>
          </w:rPr>
          <w:t>antifungal medicine</w:t>
        </w:r>
      </w:hyperlink>
      <w:r w:rsidRPr="000372B9">
        <w:rPr>
          <w:rFonts w:ascii="Arial" w:eastAsia="Times New Roman" w:hAnsi="Arial" w:cs="Arial"/>
          <w:sz w:val="26"/>
          <w:szCs w:val="26"/>
          <w:lang w:val="en" w:eastAsia="en-GB"/>
        </w:rPr>
        <w:t xml:space="preserve">, which is available over the counter from a </w:t>
      </w:r>
      <w:hyperlink r:id="rId19" w:history="1">
        <w:r w:rsidRPr="000372B9">
          <w:rPr>
            <w:rFonts w:ascii="Arial" w:eastAsia="Times New Roman" w:hAnsi="Arial" w:cs="Arial"/>
            <w:sz w:val="26"/>
            <w:szCs w:val="26"/>
            <w:lang w:val="en" w:eastAsia="en-GB"/>
          </w:rPr>
          <w:t>local pharmacist</w:t>
        </w:r>
      </w:hyperlink>
      <w:r w:rsidRPr="000372B9">
        <w:rPr>
          <w:rFonts w:ascii="Arial" w:eastAsia="Times New Roman" w:hAnsi="Arial" w:cs="Arial"/>
          <w:sz w:val="26"/>
          <w:szCs w:val="26"/>
          <w:lang w:val="en" w:eastAsia="en-GB"/>
        </w:rPr>
        <w:t>.</w:t>
      </w:r>
    </w:p>
    <w:p w:rsidR="00F70942" w:rsidRPr="000372B9" w:rsidRDefault="00F70942" w:rsidP="00F70942">
      <w:pPr>
        <w:shd w:val="clear" w:color="auto" w:fill="F7F7F7"/>
        <w:spacing w:before="240" w:after="72"/>
        <w:outlineLvl w:val="2"/>
        <w:rPr>
          <w:rFonts w:ascii="Arial" w:eastAsia="Times New Roman" w:hAnsi="Arial" w:cs="Arial"/>
          <w:sz w:val="33"/>
          <w:szCs w:val="33"/>
          <w:lang w:val="en" w:eastAsia="en-GB"/>
        </w:rPr>
      </w:pPr>
      <w:r w:rsidRPr="000372B9">
        <w:rPr>
          <w:rFonts w:ascii="Arial" w:eastAsia="Times New Roman" w:hAnsi="Arial" w:cs="Arial"/>
          <w:sz w:val="33"/>
          <w:szCs w:val="33"/>
          <w:lang w:val="en" w:eastAsia="en-GB"/>
        </w:rPr>
        <w:t>Green, yellow or frothy discharge</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If your discharge becomes frothy, yellow or green and foul-smelling, you may have </w:t>
      </w:r>
      <w:hyperlink r:id="rId20" w:history="1">
        <w:r w:rsidRPr="000372B9">
          <w:rPr>
            <w:rFonts w:ascii="Arial" w:eastAsia="Times New Roman" w:hAnsi="Arial" w:cs="Arial"/>
            <w:sz w:val="26"/>
            <w:szCs w:val="26"/>
            <w:lang w:val="en" w:eastAsia="en-GB"/>
          </w:rPr>
          <w:t>trichomoniasis</w:t>
        </w:r>
      </w:hyperlink>
      <w:r w:rsidRPr="000372B9">
        <w:rPr>
          <w:rFonts w:ascii="Arial" w:eastAsia="Times New Roman" w:hAnsi="Arial" w:cs="Arial"/>
          <w:sz w:val="26"/>
          <w:szCs w:val="26"/>
          <w:lang w:val="en" w:eastAsia="en-GB"/>
        </w:rPr>
        <w:t> – though this is much rarer than the two causes of discharge mentioned above.</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Other possible symptoms are soreness and itching around the vagina, pain when peeing, and pain during sex.</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It's treated with antibiotics available on prescription.</w:t>
      </w:r>
    </w:p>
    <w:p w:rsidR="00F70942" w:rsidRPr="000372B9" w:rsidRDefault="00F70942" w:rsidP="00F70942">
      <w:pPr>
        <w:shd w:val="clear" w:color="auto" w:fill="F7F7F7"/>
        <w:spacing w:before="240" w:after="72"/>
        <w:outlineLvl w:val="2"/>
        <w:rPr>
          <w:rFonts w:ascii="Arial" w:eastAsia="Times New Roman" w:hAnsi="Arial" w:cs="Arial"/>
          <w:sz w:val="33"/>
          <w:szCs w:val="33"/>
          <w:lang w:val="en" w:eastAsia="en-GB"/>
        </w:rPr>
      </w:pPr>
      <w:r w:rsidRPr="000372B9">
        <w:rPr>
          <w:rFonts w:ascii="Arial" w:eastAsia="Times New Roman" w:hAnsi="Arial" w:cs="Arial"/>
          <w:sz w:val="33"/>
          <w:szCs w:val="33"/>
          <w:lang w:val="en" w:eastAsia="en-GB"/>
        </w:rPr>
        <w:t>Abnormal discharge with pain or bleeding</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If you have unusual discharge as well as pelvic pain, pain when peeing, or bleeding between periods or after sex, you may have </w:t>
      </w:r>
      <w:hyperlink r:id="rId21" w:history="1">
        <w:r w:rsidRPr="000372B9">
          <w:rPr>
            <w:rFonts w:ascii="Arial" w:eastAsia="Times New Roman" w:hAnsi="Arial" w:cs="Arial"/>
            <w:sz w:val="26"/>
            <w:szCs w:val="26"/>
            <w:lang w:val="en" w:eastAsia="en-GB"/>
          </w:rPr>
          <w:t>chlamydia</w:t>
        </w:r>
      </w:hyperlink>
      <w:r w:rsidRPr="000372B9">
        <w:rPr>
          <w:rFonts w:ascii="Arial" w:eastAsia="Times New Roman" w:hAnsi="Arial" w:cs="Arial"/>
          <w:sz w:val="26"/>
          <w:szCs w:val="26"/>
          <w:lang w:val="en" w:eastAsia="en-GB"/>
        </w:rPr>
        <w:t xml:space="preserve"> or </w:t>
      </w:r>
      <w:hyperlink r:id="rId22" w:history="1">
        <w:proofErr w:type="spellStart"/>
        <w:r w:rsidRPr="000372B9">
          <w:rPr>
            <w:rFonts w:ascii="Arial" w:eastAsia="Times New Roman" w:hAnsi="Arial" w:cs="Arial"/>
            <w:sz w:val="26"/>
            <w:szCs w:val="26"/>
            <w:lang w:val="en" w:eastAsia="en-GB"/>
          </w:rPr>
          <w:t>gonorrhoea</w:t>
        </w:r>
        <w:proofErr w:type="spellEnd"/>
      </w:hyperlink>
      <w:r w:rsidRPr="000372B9">
        <w:rPr>
          <w:rFonts w:ascii="Arial" w:eastAsia="Times New Roman" w:hAnsi="Arial" w:cs="Arial"/>
          <w:sz w:val="26"/>
          <w:szCs w:val="26"/>
          <w:lang w:val="en" w:eastAsia="en-GB"/>
        </w:rPr>
        <w:t>.</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These are both treated with antibiotics available on prescription. </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If untreated, they could lead to </w:t>
      </w:r>
      <w:hyperlink r:id="rId23" w:history="1">
        <w:r w:rsidRPr="000372B9">
          <w:rPr>
            <w:rFonts w:ascii="Arial" w:eastAsia="Times New Roman" w:hAnsi="Arial" w:cs="Arial"/>
            <w:sz w:val="26"/>
            <w:szCs w:val="26"/>
            <w:lang w:val="en" w:eastAsia="en-GB"/>
          </w:rPr>
          <w:t>pelvic inflammatory disease (PID)</w:t>
        </w:r>
      </w:hyperlink>
      <w:r w:rsidRPr="000372B9">
        <w:rPr>
          <w:rFonts w:ascii="Arial" w:eastAsia="Times New Roman" w:hAnsi="Arial" w:cs="Arial"/>
          <w:sz w:val="26"/>
          <w:szCs w:val="26"/>
          <w:lang w:val="en" w:eastAsia="en-GB"/>
        </w:rPr>
        <w:t>, a serious infection of the womb, fallopian tubes or ovaries.</w:t>
      </w:r>
    </w:p>
    <w:p w:rsidR="00F70942" w:rsidRPr="000372B9" w:rsidRDefault="00F70942" w:rsidP="00F70942">
      <w:pPr>
        <w:shd w:val="clear" w:color="auto" w:fill="F7F7F7"/>
        <w:spacing w:before="240" w:after="72"/>
        <w:outlineLvl w:val="2"/>
        <w:rPr>
          <w:rFonts w:ascii="Arial" w:eastAsia="Times New Roman" w:hAnsi="Arial" w:cs="Arial"/>
          <w:sz w:val="33"/>
          <w:szCs w:val="33"/>
          <w:lang w:val="en" w:eastAsia="en-GB"/>
        </w:rPr>
      </w:pPr>
      <w:r w:rsidRPr="000372B9">
        <w:rPr>
          <w:rFonts w:ascii="Arial" w:eastAsia="Times New Roman" w:hAnsi="Arial" w:cs="Arial"/>
          <w:sz w:val="33"/>
          <w:szCs w:val="33"/>
          <w:lang w:val="en" w:eastAsia="en-GB"/>
        </w:rPr>
        <w:t>Abnormal discharge with blisters</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Unusual discharge occurring with painful red blisters or sores around your genitals may be a sign of </w:t>
      </w:r>
      <w:hyperlink r:id="rId24" w:history="1">
        <w:r w:rsidRPr="000372B9">
          <w:rPr>
            <w:rFonts w:ascii="Arial" w:eastAsia="Times New Roman" w:hAnsi="Arial" w:cs="Arial"/>
            <w:sz w:val="26"/>
            <w:szCs w:val="26"/>
            <w:lang w:val="en" w:eastAsia="en-GB"/>
          </w:rPr>
          <w:t>genital herpes</w:t>
        </w:r>
      </w:hyperlink>
      <w:r w:rsidRPr="000372B9">
        <w:rPr>
          <w:rFonts w:ascii="Arial" w:eastAsia="Times New Roman" w:hAnsi="Arial" w:cs="Arial"/>
          <w:sz w:val="26"/>
          <w:szCs w:val="26"/>
          <w:lang w:val="en" w:eastAsia="en-GB"/>
        </w:rPr>
        <w:t>.</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It's treated with antiviral tablets available on prescription.</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The symptoms can come back and you may need advice from your doctor about treatment to keep it under control.</w:t>
      </w:r>
    </w:p>
    <w:p w:rsidR="00F70942" w:rsidRPr="000372B9" w:rsidRDefault="00F70942" w:rsidP="00F70942">
      <w:pPr>
        <w:shd w:val="clear" w:color="auto" w:fill="F7F7F7"/>
        <w:spacing w:before="100" w:beforeAutospacing="1" w:after="144"/>
        <w:outlineLvl w:val="1"/>
        <w:rPr>
          <w:rFonts w:ascii="Arial" w:eastAsia="Times New Roman" w:hAnsi="Arial" w:cs="Arial"/>
          <w:sz w:val="42"/>
          <w:szCs w:val="42"/>
          <w:lang w:val="en" w:eastAsia="en-GB"/>
        </w:rPr>
      </w:pPr>
      <w:r w:rsidRPr="000372B9">
        <w:rPr>
          <w:rFonts w:ascii="Arial" w:eastAsia="Times New Roman" w:hAnsi="Arial" w:cs="Arial"/>
          <w:sz w:val="42"/>
          <w:szCs w:val="42"/>
          <w:lang w:val="en" w:eastAsia="en-GB"/>
        </w:rPr>
        <w:t>Young girls and postmenopausal women</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It's unusual for young girls to have abnormal vaginal discharge before they've started </w:t>
      </w:r>
      <w:hyperlink r:id="rId25" w:history="1">
        <w:r w:rsidRPr="000372B9">
          <w:rPr>
            <w:rFonts w:ascii="Arial" w:eastAsia="Times New Roman" w:hAnsi="Arial" w:cs="Arial"/>
            <w:sz w:val="26"/>
            <w:szCs w:val="26"/>
            <w:lang w:val="en" w:eastAsia="en-GB"/>
          </w:rPr>
          <w:t>puberty</w:t>
        </w:r>
      </w:hyperlink>
      <w:r w:rsidRPr="000372B9">
        <w:rPr>
          <w:rFonts w:ascii="Arial" w:eastAsia="Times New Roman" w:hAnsi="Arial" w:cs="Arial"/>
          <w:sz w:val="26"/>
          <w:szCs w:val="26"/>
          <w:lang w:val="en" w:eastAsia="en-GB"/>
        </w:rPr>
        <w:t>. See a GP if this happens.</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The causes mentioned above are uncommon in young girls, but discharge could be the result of inflammation of the vulva (vulvitis) caused by </w:t>
      </w:r>
      <w:hyperlink r:id="rId26" w:history="1">
        <w:r w:rsidRPr="000372B9">
          <w:rPr>
            <w:rFonts w:ascii="Arial" w:eastAsia="Times New Roman" w:hAnsi="Arial" w:cs="Arial"/>
            <w:sz w:val="26"/>
            <w:szCs w:val="26"/>
            <w:lang w:val="en" w:eastAsia="en-GB"/>
          </w:rPr>
          <w:t>streptococcal bacteria</w:t>
        </w:r>
      </w:hyperlink>
      <w:r w:rsidRPr="000372B9">
        <w:rPr>
          <w:rFonts w:ascii="Arial" w:eastAsia="Times New Roman" w:hAnsi="Arial" w:cs="Arial"/>
          <w:sz w:val="26"/>
          <w:szCs w:val="26"/>
          <w:lang w:val="en" w:eastAsia="en-GB"/>
        </w:rPr>
        <w:t>.</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lastRenderedPageBreak/>
        <w:t>Abnormal discharge is also unusual in older women. See your GP if you've gone through the menopause and experience abnormal vaginal discharge or </w:t>
      </w:r>
      <w:hyperlink r:id="rId27" w:history="1">
        <w:r w:rsidRPr="000372B9">
          <w:rPr>
            <w:rFonts w:ascii="Arial" w:eastAsia="Times New Roman" w:hAnsi="Arial" w:cs="Arial"/>
            <w:sz w:val="26"/>
            <w:szCs w:val="26"/>
            <w:lang w:val="en" w:eastAsia="en-GB"/>
          </w:rPr>
          <w:t>vaginal bleeding</w:t>
        </w:r>
      </w:hyperlink>
      <w:r w:rsidRPr="000372B9">
        <w:rPr>
          <w:rFonts w:ascii="Arial" w:eastAsia="Times New Roman" w:hAnsi="Arial" w:cs="Arial"/>
          <w:sz w:val="26"/>
          <w:szCs w:val="26"/>
          <w:lang w:val="en" w:eastAsia="en-GB"/>
        </w:rPr>
        <w:t>.</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 xml:space="preserve">It might be related to the causes mentioned above, but your doctor may want to rule out other problems, such as growths in the womb or lining of the cervix (cervical polyps) or possibly </w:t>
      </w:r>
      <w:hyperlink r:id="rId28" w:history="1">
        <w:r w:rsidRPr="000372B9">
          <w:rPr>
            <w:rFonts w:ascii="Arial" w:eastAsia="Times New Roman" w:hAnsi="Arial" w:cs="Arial"/>
            <w:sz w:val="26"/>
            <w:szCs w:val="26"/>
            <w:lang w:val="en" w:eastAsia="en-GB"/>
          </w:rPr>
          <w:t>womb cancer</w:t>
        </w:r>
      </w:hyperlink>
      <w:r w:rsidRPr="000372B9">
        <w:rPr>
          <w:rFonts w:ascii="Arial" w:eastAsia="Times New Roman" w:hAnsi="Arial" w:cs="Arial"/>
          <w:sz w:val="26"/>
          <w:szCs w:val="26"/>
          <w:lang w:val="en" w:eastAsia="en-GB"/>
        </w:rPr>
        <w:t>.</w:t>
      </w:r>
    </w:p>
    <w:p w:rsidR="00F70942" w:rsidRPr="000372B9" w:rsidRDefault="00F70942" w:rsidP="00F70942">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0372B9">
        <w:rPr>
          <w:rFonts w:ascii="Arial" w:eastAsia="Times New Roman" w:hAnsi="Arial" w:cs="Arial"/>
          <w:sz w:val="26"/>
          <w:szCs w:val="26"/>
          <w:lang w:val="en" w:eastAsia="en-GB"/>
        </w:rPr>
        <w:t>It's important to pick up womb cancer as early as possible, so don't ignore the symptoms – especially vaginal bleeding</w:t>
      </w:r>
    </w:p>
    <w:p w:rsidR="00552A80" w:rsidRDefault="00552A80"/>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334"/>
    <w:multiLevelType w:val="multilevel"/>
    <w:tmpl w:val="E38CF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C54F3"/>
    <w:multiLevelType w:val="multilevel"/>
    <w:tmpl w:val="4B32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42"/>
    <w:rsid w:val="000372B9"/>
    <w:rsid w:val="002F1D34"/>
    <w:rsid w:val="00552A80"/>
    <w:rsid w:val="006F78DD"/>
    <w:rsid w:val="00F7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42"/>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42"/>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Trichomonas_vaginalis/Pages/Introduction.aspx" TargetMode="External"/><Relationship Id="rId13" Type="http://schemas.openxmlformats.org/officeDocument/2006/relationships/hyperlink" Target="http://www.nhs.uk/chq/Pages/983.aspx" TargetMode="External"/><Relationship Id="rId18" Type="http://schemas.openxmlformats.org/officeDocument/2006/relationships/hyperlink" Target="http://www.nhs.uk/conditions/Antifungal-drugs/Pages/Introduction.aspx" TargetMode="External"/><Relationship Id="rId26" Type="http://schemas.openxmlformats.org/officeDocument/2006/relationships/hyperlink" Target="http://www.nhs.uk/conditions/streptococcal-infections/Pages/Introduction.aspx" TargetMode="External"/><Relationship Id="rId3" Type="http://schemas.microsoft.com/office/2007/relationships/stylesWithEffects" Target="stylesWithEffects.xml"/><Relationship Id="rId21" Type="http://schemas.openxmlformats.org/officeDocument/2006/relationships/hyperlink" Target="http://www.nhs.uk/Conditions/chlamydia/Pages/Introduction.aspx" TargetMode="External"/><Relationship Id="rId7" Type="http://schemas.openxmlformats.org/officeDocument/2006/relationships/hyperlink" Target="http://www.nhs.uk/conditions/thrush/Pages/Introduction.aspx" TargetMode="External"/><Relationship Id="rId12" Type="http://schemas.openxmlformats.org/officeDocument/2006/relationships/hyperlink" Target="http://www.nhs.uk/Conditions/genital-herpes/Pages/Introduction.aspx" TargetMode="External"/><Relationship Id="rId17" Type="http://schemas.openxmlformats.org/officeDocument/2006/relationships/hyperlink" Target="http://www.nhs.uk/conditions/thrush/Pages/Introduction.aspx" TargetMode="External"/><Relationship Id="rId25" Type="http://schemas.openxmlformats.org/officeDocument/2006/relationships/hyperlink" Target="http://www.nhs.uk/Livewell/puberty/Pages/puberty-signs.aspx" TargetMode="External"/><Relationship Id="rId2" Type="http://schemas.openxmlformats.org/officeDocument/2006/relationships/styles" Target="styles.xml"/><Relationship Id="rId16" Type="http://schemas.openxmlformats.org/officeDocument/2006/relationships/hyperlink" Target="http://www.nhs.uk/medicine-guides/pages/MedicineOverview.aspx?condition=Bacterial%20infections&amp;medicine=metronidazole&amp;preparation=Metronidazole%201g%20suppositories" TargetMode="External"/><Relationship Id="rId20" Type="http://schemas.openxmlformats.org/officeDocument/2006/relationships/hyperlink" Target="http://www.nhs.uk/Conditions/Trichomonas_vaginalis/Pages/Introduction.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hs.uk/conditions/bacterialvaginosis/Pages/Introduction.aspx" TargetMode="External"/><Relationship Id="rId11" Type="http://schemas.openxmlformats.org/officeDocument/2006/relationships/hyperlink" Target="http://www.nhs.uk/Conditions/chlamydia/Pages/Introduction.aspx" TargetMode="External"/><Relationship Id="rId24" Type="http://schemas.openxmlformats.org/officeDocument/2006/relationships/hyperlink" Target="http://www.nhs.uk/Conditions/Genital-herpes/Pages/Introduction.aspx" TargetMode="External"/><Relationship Id="rId5" Type="http://schemas.openxmlformats.org/officeDocument/2006/relationships/webSettings" Target="webSettings.xml"/><Relationship Id="rId15" Type="http://schemas.openxmlformats.org/officeDocument/2006/relationships/hyperlink" Target="http://www.nhs.uk/conditions/bacterialvaginosis/Pages/Introduction.aspx" TargetMode="External"/><Relationship Id="rId23" Type="http://schemas.openxmlformats.org/officeDocument/2006/relationships/hyperlink" Target="http://www.nhs.uk/Conditions/pelvic-inflammatory-disease/Pages/Introduction.aspx" TargetMode="External"/><Relationship Id="rId28" Type="http://schemas.openxmlformats.org/officeDocument/2006/relationships/hyperlink" Target="http://www.nhs.uk/conditions/Cancer-of-the-uterus/Pages/Introduction.aspx" TargetMode="External"/><Relationship Id="rId10" Type="http://schemas.openxmlformats.org/officeDocument/2006/relationships/hyperlink" Target="http://www.nhs.uk/Conditions/Gonorrhoea/Pages/Introduction.aspx" TargetMode="External"/><Relationship Id="rId19" Type="http://schemas.openxmlformats.org/officeDocument/2006/relationships/hyperlink" Target="http://www.nhs.uk/Service-Search/Pharmacy/LocationSearch/10" TargetMode="External"/><Relationship Id="rId4" Type="http://schemas.openxmlformats.org/officeDocument/2006/relationships/settings" Target="settings.xml"/><Relationship Id="rId9" Type="http://schemas.openxmlformats.org/officeDocument/2006/relationships/hyperlink" Target="http://www.nhs.uk/conditions/Sexually-transmitted-infections/Pages/Introduction.aspx" TargetMode="External"/><Relationship Id="rId14" Type="http://schemas.openxmlformats.org/officeDocument/2006/relationships/hyperlink" Target="http://www.nhs.uk/Livewell/vagina-health/Pages/keep-vagina-clean.aspx" TargetMode="External"/><Relationship Id="rId22" Type="http://schemas.openxmlformats.org/officeDocument/2006/relationships/hyperlink" Target="http://www.nhs.uk/Conditions/gonorrhoea/Pages/Introduction.aspx" TargetMode="External"/><Relationship Id="rId27" Type="http://schemas.openxmlformats.org/officeDocument/2006/relationships/hyperlink" Target="http://www.nhs.uk/Conditions/postmenopausal-bleeding-or-spotting/Pages/Introduction.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Rachel</dc:creator>
  <cp:lastModifiedBy>Kathryn Kearley</cp:lastModifiedBy>
  <cp:revision>2</cp:revision>
  <dcterms:created xsi:type="dcterms:W3CDTF">2017-04-04T09:29:00Z</dcterms:created>
  <dcterms:modified xsi:type="dcterms:W3CDTF">2017-04-04T09:29:00Z</dcterms:modified>
</cp:coreProperties>
</file>